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14E" w:rsidRDefault="007A414E" w:rsidP="007A414E">
      <w:pPr>
        <w:jc w:val="center"/>
        <w:rPr>
          <w:rStyle w:val="fontstyle01"/>
          <w:rFonts w:ascii="Calibri" w:hAnsi="Calibri" w:cs="Calibri"/>
          <w:sz w:val="28"/>
          <w:szCs w:val="28"/>
        </w:rPr>
      </w:pPr>
      <w:bookmarkStart w:id="0" w:name="_GoBack"/>
      <w:bookmarkEnd w:id="0"/>
    </w:p>
    <w:p w:rsidR="007A414E" w:rsidRDefault="00735D5E" w:rsidP="00735D5E">
      <w:pPr>
        <w:jc w:val="center"/>
        <w:rPr>
          <w:rStyle w:val="fontstyle01"/>
          <w:rFonts w:ascii="Calibri" w:hAnsi="Calibri" w:cs="Calibri"/>
          <w:sz w:val="28"/>
          <w:szCs w:val="28"/>
        </w:rPr>
      </w:pPr>
      <w:r w:rsidRPr="00AB6DEE">
        <w:rPr>
          <w:b/>
          <w:noProof/>
          <w:sz w:val="18"/>
          <w:szCs w:val="18"/>
          <w:lang w:eastAsia="en-IE"/>
        </w:rPr>
        <w:drawing>
          <wp:inline distT="0" distB="0" distL="0" distR="0" wp14:anchorId="253BCB1B" wp14:editId="01EB80D6">
            <wp:extent cx="2276475" cy="64025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3942" cy="647984"/>
                    </a:xfrm>
                    <a:prstGeom prst="rect">
                      <a:avLst/>
                    </a:prstGeom>
                    <a:noFill/>
                    <a:ln>
                      <a:noFill/>
                    </a:ln>
                  </pic:spPr>
                </pic:pic>
              </a:graphicData>
            </a:graphic>
          </wp:inline>
        </w:drawing>
      </w:r>
    </w:p>
    <w:p w:rsidR="00735D5E" w:rsidRDefault="00735D5E" w:rsidP="00342AFA">
      <w:pPr>
        <w:jc w:val="center"/>
        <w:rPr>
          <w:rStyle w:val="fontstyle01"/>
          <w:rFonts w:ascii="Calibri" w:hAnsi="Calibri" w:cs="Calibri"/>
          <w:sz w:val="36"/>
          <w:szCs w:val="36"/>
        </w:rPr>
      </w:pPr>
    </w:p>
    <w:p w:rsidR="00735D5E" w:rsidRDefault="007A414E" w:rsidP="00342AFA">
      <w:pPr>
        <w:jc w:val="center"/>
        <w:rPr>
          <w:rStyle w:val="fontstyle01"/>
          <w:rFonts w:ascii="Calibri" w:hAnsi="Calibri" w:cs="Calibri"/>
          <w:sz w:val="44"/>
          <w:szCs w:val="44"/>
        </w:rPr>
      </w:pPr>
      <w:r w:rsidRPr="00735D5E">
        <w:rPr>
          <w:rStyle w:val="fontstyle01"/>
          <w:rFonts w:ascii="Calibri" w:hAnsi="Calibri" w:cs="Calibri"/>
          <w:sz w:val="44"/>
          <w:szCs w:val="44"/>
        </w:rPr>
        <w:t>Responding to and Reporting a Child Protection or Welfare Concern</w:t>
      </w:r>
      <w:r w:rsidR="00B971E3" w:rsidRPr="00735D5E">
        <w:rPr>
          <w:rStyle w:val="fontstyle01"/>
          <w:rFonts w:ascii="Calibri" w:hAnsi="Calibri" w:cs="Calibri"/>
          <w:sz w:val="44"/>
          <w:szCs w:val="44"/>
        </w:rPr>
        <w:t xml:space="preserve">: </w:t>
      </w:r>
    </w:p>
    <w:p w:rsidR="007A414E" w:rsidRPr="00735D5E" w:rsidRDefault="00B971E3" w:rsidP="00342AFA">
      <w:pPr>
        <w:jc w:val="center"/>
        <w:rPr>
          <w:rStyle w:val="fontstyle01"/>
          <w:rFonts w:ascii="Calibri" w:hAnsi="Calibri" w:cs="Calibri"/>
          <w:sz w:val="44"/>
          <w:szCs w:val="44"/>
        </w:rPr>
      </w:pPr>
      <w:r w:rsidRPr="00735D5E">
        <w:rPr>
          <w:rStyle w:val="fontstyle01"/>
          <w:rFonts w:ascii="Calibri" w:hAnsi="Calibri" w:cs="Calibri"/>
          <w:sz w:val="44"/>
          <w:szCs w:val="44"/>
        </w:rPr>
        <w:t>Sample Policy for Early Years Services</w:t>
      </w:r>
    </w:p>
    <w:p w:rsidR="00977544" w:rsidRDefault="00977544" w:rsidP="00977544">
      <w:pPr>
        <w:jc w:val="center"/>
        <w:rPr>
          <w:rFonts w:eastAsia="Times New Roman" w:cstheme="minorHAnsi"/>
          <w:b/>
          <w:sz w:val="24"/>
          <w:szCs w:val="24"/>
          <w:lang w:val="en-GB" w:eastAsia="en-GB"/>
        </w:rPr>
      </w:pPr>
    </w:p>
    <w:p w:rsidR="00977544" w:rsidRPr="00342AFA" w:rsidRDefault="00977544" w:rsidP="00977544">
      <w:pPr>
        <w:jc w:val="center"/>
        <w:rPr>
          <w:rFonts w:eastAsia="Times New Roman" w:cstheme="minorHAnsi"/>
          <w:b/>
          <w:sz w:val="24"/>
          <w:szCs w:val="24"/>
          <w:lang w:val="en-GB" w:eastAsia="en-GB"/>
        </w:rPr>
      </w:pPr>
      <w:r w:rsidRPr="00342AFA">
        <w:rPr>
          <w:rFonts w:eastAsia="Times New Roman" w:cstheme="minorHAnsi"/>
          <w:b/>
          <w:sz w:val="24"/>
          <w:szCs w:val="24"/>
          <w:lang w:val="en-GB" w:eastAsia="en-GB"/>
        </w:rPr>
        <w:t xml:space="preserve">Published by:  </w:t>
      </w:r>
    </w:p>
    <w:p w:rsidR="00977544" w:rsidRPr="00342AFA" w:rsidRDefault="00977544" w:rsidP="00977544">
      <w:pPr>
        <w:jc w:val="center"/>
        <w:rPr>
          <w:rFonts w:eastAsia="Times New Roman" w:cstheme="minorHAnsi"/>
          <w:b/>
          <w:sz w:val="24"/>
          <w:szCs w:val="24"/>
          <w:lang w:val="en-GB" w:eastAsia="en-GB"/>
        </w:rPr>
      </w:pPr>
      <w:r w:rsidRPr="00342AFA">
        <w:rPr>
          <w:rFonts w:eastAsia="Times New Roman" w:cstheme="minorHAnsi"/>
          <w:b/>
          <w:sz w:val="24"/>
          <w:szCs w:val="24"/>
          <w:lang w:val="en-GB" w:eastAsia="en-GB"/>
        </w:rPr>
        <w:t>EARLY YEARS CHILD PROTECTION PROGRAMME</w:t>
      </w:r>
    </w:p>
    <w:p w:rsidR="00977544" w:rsidRPr="00342AFA" w:rsidRDefault="004F16ED" w:rsidP="00977544">
      <w:pPr>
        <w:jc w:val="center"/>
        <w:rPr>
          <w:rFonts w:eastAsia="Times New Roman" w:cstheme="minorHAnsi"/>
          <w:b/>
          <w:sz w:val="24"/>
          <w:szCs w:val="24"/>
          <w:lang w:val="en-GB" w:eastAsia="en-GB"/>
        </w:rPr>
      </w:pPr>
      <w:r>
        <w:rPr>
          <w:rFonts w:eastAsia="Times New Roman" w:cstheme="minorHAnsi"/>
          <w:b/>
          <w:sz w:val="24"/>
          <w:szCs w:val="24"/>
          <w:lang w:val="en-GB" w:eastAsia="en-GB"/>
        </w:rPr>
        <w:t>February</w:t>
      </w:r>
      <w:r w:rsidR="00977544" w:rsidRPr="00342AFA">
        <w:rPr>
          <w:rFonts w:eastAsia="Times New Roman" w:cstheme="minorHAnsi"/>
          <w:b/>
          <w:sz w:val="24"/>
          <w:szCs w:val="24"/>
          <w:lang w:val="en-GB" w:eastAsia="en-GB"/>
        </w:rPr>
        <w:t xml:space="preserve"> 2018</w:t>
      </w:r>
    </w:p>
    <w:p w:rsidR="007A414E" w:rsidRDefault="007A414E" w:rsidP="007A414E">
      <w:pPr>
        <w:jc w:val="center"/>
        <w:rPr>
          <w:rFonts w:eastAsia="Times New Roman" w:cstheme="minorHAnsi"/>
          <w:b/>
          <w:sz w:val="24"/>
          <w:szCs w:val="24"/>
          <w:lang w:val="en-GB" w:eastAsia="en-GB"/>
        </w:rPr>
      </w:pPr>
    </w:p>
    <w:p w:rsidR="00977544" w:rsidRDefault="00977544" w:rsidP="007A414E">
      <w:pPr>
        <w:jc w:val="center"/>
        <w:rPr>
          <w:rFonts w:eastAsia="Times New Roman" w:cstheme="minorHAnsi"/>
          <w:b/>
          <w:sz w:val="24"/>
          <w:szCs w:val="24"/>
          <w:lang w:val="en-GB" w:eastAsia="en-GB"/>
        </w:rPr>
      </w:pPr>
    </w:p>
    <w:p w:rsidR="00977544" w:rsidRPr="00DE5672" w:rsidRDefault="00977544" w:rsidP="00977544">
      <w:pPr>
        <w:pStyle w:val="ListParagraph"/>
        <w:pBdr>
          <w:top w:val="single" w:sz="4" w:space="1" w:color="auto"/>
          <w:left w:val="single" w:sz="4" w:space="20" w:color="auto"/>
          <w:bottom w:val="single" w:sz="4" w:space="1" w:color="auto"/>
          <w:right w:val="single" w:sz="4" w:space="4" w:color="auto"/>
        </w:pBdr>
        <w:spacing w:line="240" w:lineRule="auto"/>
        <w:rPr>
          <w:rFonts w:eastAsia="Times New Roman" w:cstheme="minorHAnsi"/>
          <w:b/>
          <w:sz w:val="24"/>
          <w:szCs w:val="24"/>
          <w:lang w:val="en-GB" w:eastAsia="en-GB"/>
        </w:rPr>
      </w:pPr>
      <w:r w:rsidRPr="00DE5672">
        <w:rPr>
          <w:rFonts w:eastAsia="Times New Roman" w:cstheme="minorHAnsi"/>
          <w:b/>
          <w:sz w:val="24"/>
          <w:szCs w:val="24"/>
          <w:lang w:val="en-GB" w:eastAsia="en-GB"/>
        </w:rPr>
        <w:t>This document is a guide only.  To ensure your compliance wi</w:t>
      </w:r>
      <w:r>
        <w:rPr>
          <w:rFonts w:eastAsia="Times New Roman" w:cstheme="minorHAnsi"/>
          <w:b/>
          <w:sz w:val="24"/>
          <w:szCs w:val="24"/>
          <w:lang w:val="en-GB" w:eastAsia="en-GB"/>
        </w:rPr>
        <w:t xml:space="preserve">th the </w:t>
      </w:r>
      <w:r w:rsidRPr="00DE5672">
        <w:rPr>
          <w:rFonts w:eastAsia="Times New Roman" w:cstheme="minorHAnsi"/>
          <w:b/>
          <w:i/>
          <w:sz w:val="24"/>
          <w:szCs w:val="24"/>
          <w:lang w:val="en-GB" w:eastAsia="en-GB"/>
        </w:rPr>
        <w:t>Children First Act</w:t>
      </w:r>
      <w:r>
        <w:rPr>
          <w:rFonts w:eastAsia="Times New Roman" w:cstheme="minorHAnsi"/>
          <w:b/>
          <w:sz w:val="24"/>
          <w:szCs w:val="24"/>
          <w:lang w:val="en-GB" w:eastAsia="en-GB"/>
        </w:rPr>
        <w:t xml:space="preserve"> </w:t>
      </w:r>
      <w:r w:rsidRPr="00180D7B">
        <w:rPr>
          <w:rFonts w:eastAsia="Times New Roman" w:cstheme="minorHAnsi"/>
          <w:b/>
          <w:i/>
          <w:sz w:val="24"/>
          <w:szCs w:val="24"/>
          <w:lang w:val="en-GB" w:eastAsia="en-GB"/>
        </w:rPr>
        <w:t>2015</w:t>
      </w:r>
      <w:r w:rsidRPr="00DE5672">
        <w:rPr>
          <w:rFonts w:eastAsia="Times New Roman" w:cstheme="minorHAnsi"/>
          <w:b/>
          <w:sz w:val="24"/>
          <w:szCs w:val="24"/>
          <w:lang w:val="en-GB" w:eastAsia="en-GB"/>
        </w:rPr>
        <w:t xml:space="preserve"> and </w:t>
      </w:r>
      <w:r w:rsidRPr="00DE5672">
        <w:rPr>
          <w:rFonts w:eastAsia="Times New Roman" w:cstheme="minorHAnsi"/>
          <w:b/>
          <w:i/>
          <w:sz w:val="24"/>
          <w:szCs w:val="24"/>
          <w:lang w:val="en-GB" w:eastAsia="en-GB"/>
        </w:rPr>
        <w:t>Children First</w:t>
      </w:r>
      <w:r w:rsidR="00180D7B">
        <w:rPr>
          <w:rFonts w:eastAsia="Times New Roman" w:cstheme="minorHAnsi"/>
          <w:b/>
          <w:i/>
          <w:sz w:val="24"/>
          <w:szCs w:val="24"/>
          <w:lang w:val="en-GB" w:eastAsia="en-GB"/>
        </w:rPr>
        <w:t>:</w:t>
      </w:r>
      <w:r w:rsidRPr="00DE5672">
        <w:rPr>
          <w:rFonts w:eastAsia="Times New Roman" w:cstheme="minorHAnsi"/>
          <w:b/>
          <w:i/>
          <w:sz w:val="24"/>
          <w:szCs w:val="24"/>
          <w:lang w:val="en-GB" w:eastAsia="en-GB"/>
        </w:rPr>
        <w:t xml:space="preserve"> National Guidance for the Protection and Welfare of Children</w:t>
      </w:r>
      <w:r>
        <w:rPr>
          <w:rFonts w:eastAsia="Times New Roman" w:cstheme="minorHAnsi"/>
          <w:b/>
          <w:sz w:val="24"/>
          <w:szCs w:val="24"/>
          <w:lang w:val="en-GB" w:eastAsia="en-GB"/>
        </w:rPr>
        <w:t>,</w:t>
      </w:r>
      <w:r w:rsidRPr="00DE5672">
        <w:rPr>
          <w:rFonts w:eastAsia="Times New Roman" w:cstheme="minorHAnsi"/>
          <w:b/>
          <w:sz w:val="24"/>
          <w:szCs w:val="24"/>
          <w:lang w:val="en-GB" w:eastAsia="en-GB"/>
        </w:rPr>
        <w:t xml:space="preserve"> 2017 it should be adapted to the needs of your service.</w:t>
      </w:r>
    </w:p>
    <w:p w:rsidR="007A414E" w:rsidRDefault="007A414E" w:rsidP="007A414E">
      <w:pPr>
        <w:jc w:val="center"/>
        <w:rPr>
          <w:rFonts w:eastAsia="Times New Roman" w:cstheme="minorHAnsi"/>
          <w:b/>
          <w:sz w:val="24"/>
          <w:szCs w:val="24"/>
          <w:lang w:val="en-GB" w:eastAsia="en-GB"/>
        </w:rPr>
      </w:pPr>
    </w:p>
    <w:p w:rsidR="00DE5672" w:rsidRPr="00977544" w:rsidRDefault="00977544" w:rsidP="00977544">
      <w:pPr>
        <w:spacing w:line="240" w:lineRule="auto"/>
        <w:ind w:left="360"/>
        <w:rPr>
          <w:rFonts w:eastAsia="Times New Roman" w:cstheme="minorHAnsi"/>
          <w:b/>
          <w:sz w:val="24"/>
          <w:szCs w:val="24"/>
          <w:lang w:val="en-GB" w:eastAsia="en-GB"/>
        </w:rPr>
      </w:pPr>
      <w:r w:rsidRPr="00977544">
        <w:rPr>
          <w:rFonts w:eastAsia="Times New Roman" w:cstheme="minorHAnsi"/>
          <w:b/>
          <w:sz w:val="24"/>
          <w:szCs w:val="24"/>
          <w:lang w:val="en-GB" w:eastAsia="en-GB"/>
        </w:rPr>
        <w:t>How to use this resource:</w:t>
      </w:r>
    </w:p>
    <w:p w:rsidR="00977544" w:rsidRPr="00977544" w:rsidRDefault="00DE5672" w:rsidP="00977544">
      <w:pPr>
        <w:pStyle w:val="ListParagraph"/>
        <w:numPr>
          <w:ilvl w:val="0"/>
          <w:numId w:val="19"/>
        </w:numPr>
        <w:spacing w:line="240" w:lineRule="auto"/>
        <w:rPr>
          <w:rFonts w:eastAsia="Times New Roman" w:cstheme="minorHAnsi"/>
          <w:sz w:val="24"/>
          <w:szCs w:val="24"/>
          <w:lang w:val="en-GB" w:eastAsia="en-GB"/>
        </w:rPr>
      </w:pPr>
      <w:r w:rsidRPr="00977544">
        <w:rPr>
          <w:rFonts w:eastAsia="Times New Roman" w:cstheme="minorHAnsi"/>
          <w:sz w:val="24"/>
          <w:szCs w:val="24"/>
          <w:lang w:val="en-GB" w:eastAsia="en-GB"/>
        </w:rPr>
        <w:t xml:space="preserve">This document </w:t>
      </w:r>
      <w:r w:rsidR="00977544" w:rsidRPr="00977544">
        <w:rPr>
          <w:rFonts w:eastAsia="Times New Roman" w:cstheme="minorHAnsi"/>
          <w:sz w:val="24"/>
          <w:szCs w:val="24"/>
          <w:lang w:val="en-GB" w:eastAsia="en-GB"/>
        </w:rPr>
        <w:t xml:space="preserve">is for early years services.  </w:t>
      </w:r>
    </w:p>
    <w:p w:rsidR="00DE5672" w:rsidRPr="00977544" w:rsidRDefault="00977544" w:rsidP="00977544">
      <w:pPr>
        <w:pStyle w:val="ListParagraph"/>
        <w:numPr>
          <w:ilvl w:val="0"/>
          <w:numId w:val="19"/>
        </w:numPr>
        <w:spacing w:line="240" w:lineRule="auto"/>
        <w:rPr>
          <w:rFonts w:eastAsia="Times New Roman" w:cstheme="minorHAnsi"/>
          <w:sz w:val="24"/>
          <w:szCs w:val="24"/>
          <w:lang w:val="en-GB" w:eastAsia="en-GB"/>
        </w:rPr>
      </w:pPr>
      <w:r w:rsidRPr="00977544">
        <w:rPr>
          <w:rFonts w:eastAsia="Times New Roman" w:cstheme="minorHAnsi"/>
          <w:sz w:val="24"/>
          <w:szCs w:val="24"/>
          <w:lang w:val="en-GB" w:eastAsia="en-GB"/>
        </w:rPr>
        <w:t xml:space="preserve">It </w:t>
      </w:r>
      <w:r w:rsidR="00DE5672" w:rsidRPr="00977544">
        <w:rPr>
          <w:rFonts w:eastAsia="Times New Roman" w:cstheme="minorHAnsi"/>
          <w:sz w:val="24"/>
          <w:szCs w:val="24"/>
          <w:lang w:val="en-GB" w:eastAsia="en-GB"/>
        </w:rPr>
        <w:t xml:space="preserve">outlines draft child protection and welfare reporting procedure that include procedures for reporting of mandated concerns to Tusla by Mandated Persons </w:t>
      </w:r>
      <w:r w:rsidR="002E3D57">
        <w:rPr>
          <w:rFonts w:eastAsia="Times New Roman" w:cstheme="minorHAnsi"/>
          <w:sz w:val="24"/>
          <w:szCs w:val="24"/>
          <w:lang w:val="en-GB" w:eastAsia="en-GB"/>
        </w:rPr>
        <w:t xml:space="preserve">under the </w:t>
      </w:r>
      <w:r w:rsidR="002E3D57" w:rsidRPr="002E3D57">
        <w:rPr>
          <w:rFonts w:eastAsia="Times New Roman" w:cstheme="minorHAnsi"/>
          <w:i/>
          <w:sz w:val="24"/>
          <w:szCs w:val="24"/>
          <w:lang w:val="en-GB" w:eastAsia="en-GB"/>
        </w:rPr>
        <w:t>Children First Act</w:t>
      </w:r>
      <w:r w:rsidR="00DE5672" w:rsidRPr="002E3D57">
        <w:rPr>
          <w:rFonts w:eastAsia="Times New Roman" w:cstheme="minorHAnsi"/>
          <w:i/>
          <w:sz w:val="24"/>
          <w:szCs w:val="24"/>
          <w:lang w:val="en-GB" w:eastAsia="en-GB"/>
        </w:rPr>
        <w:t xml:space="preserve"> 2015</w:t>
      </w:r>
      <w:r w:rsidR="00DE5672" w:rsidRPr="00977544">
        <w:rPr>
          <w:rFonts w:eastAsia="Times New Roman" w:cstheme="minorHAnsi"/>
          <w:sz w:val="24"/>
          <w:szCs w:val="24"/>
          <w:lang w:val="en-GB" w:eastAsia="en-GB"/>
        </w:rPr>
        <w:t xml:space="preserve">.  It assumes that the Designated Liaison Person for child protection is a Mandated Person under the </w:t>
      </w:r>
      <w:r w:rsidR="00DE5672" w:rsidRPr="002E3D57">
        <w:rPr>
          <w:rFonts w:eastAsia="Times New Roman" w:cstheme="minorHAnsi"/>
          <w:i/>
          <w:sz w:val="24"/>
          <w:szCs w:val="24"/>
          <w:lang w:val="en-GB" w:eastAsia="en-GB"/>
        </w:rPr>
        <w:t>Children First</w:t>
      </w:r>
      <w:r w:rsidR="002E3D57" w:rsidRPr="002E3D57">
        <w:rPr>
          <w:rFonts w:eastAsia="Times New Roman" w:cstheme="minorHAnsi"/>
          <w:i/>
          <w:sz w:val="24"/>
          <w:szCs w:val="24"/>
          <w:lang w:val="en-GB" w:eastAsia="en-GB"/>
        </w:rPr>
        <w:t xml:space="preserve"> Act</w:t>
      </w:r>
      <w:r w:rsidR="00DE5672" w:rsidRPr="002E3D57">
        <w:rPr>
          <w:rFonts w:eastAsia="Times New Roman" w:cstheme="minorHAnsi"/>
          <w:i/>
          <w:sz w:val="24"/>
          <w:szCs w:val="24"/>
          <w:lang w:val="en-GB" w:eastAsia="en-GB"/>
        </w:rPr>
        <w:t xml:space="preserve"> 2015</w:t>
      </w:r>
      <w:r w:rsidR="00DE5672" w:rsidRPr="00977544">
        <w:rPr>
          <w:rFonts w:eastAsia="Times New Roman" w:cstheme="minorHAnsi"/>
          <w:sz w:val="24"/>
          <w:szCs w:val="24"/>
          <w:lang w:val="en-GB" w:eastAsia="en-GB"/>
        </w:rPr>
        <w:t>.</w:t>
      </w:r>
    </w:p>
    <w:p w:rsidR="00DE5672" w:rsidRDefault="00180D7B" w:rsidP="00977544">
      <w:pPr>
        <w:pStyle w:val="ListParagraph"/>
        <w:numPr>
          <w:ilvl w:val="0"/>
          <w:numId w:val="19"/>
        </w:numPr>
        <w:spacing w:line="240" w:lineRule="auto"/>
        <w:rPr>
          <w:rFonts w:eastAsia="Times New Roman" w:cstheme="minorHAnsi"/>
          <w:sz w:val="24"/>
          <w:szCs w:val="24"/>
          <w:lang w:val="en-GB" w:eastAsia="en-GB"/>
        </w:rPr>
      </w:pPr>
      <w:r>
        <w:rPr>
          <w:rFonts w:eastAsia="Times New Roman" w:cstheme="minorHAnsi"/>
          <w:sz w:val="24"/>
          <w:szCs w:val="24"/>
          <w:lang w:val="en-GB" w:eastAsia="en-GB"/>
        </w:rPr>
        <w:t>This document should</w:t>
      </w:r>
      <w:r w:rsidR="00353B7C" w:rsidRPr="00977544">
        <w:rPr>
          <w:rFonts w:eastAsia="Times New Roman" w:cstheme="minorHAnsi"/>
          <w:sz w:val="24"/>
          <w:szCs w:val="24"/>
          <w:lang w:val="en-GB" w:eastAsia="en-GB"/>
        </w:rPr>
        <w:t xml:space="preserve"> be used with </w:t>
      </w:r>
      <w:r w:rsidR="00353B7C" w:rsidRPr="00977544">
        <w:rPr>
          <w:rFonts w:eastAsia="Times New Roman" w:cstheme="minorHAnsi"/>
          <w:i/>
          <w:sz w:val="24"/>
          <w:szCs w:val="24"/>
          <w:lang w:val="en-GB" w:eastAsia="en-GB"/>
        </w:rPr>
        <w:t>Developing a Safeguarding Statement: A Guide for Early Years Services in Ireland</w:t>
      </w:r>
      <w:r w:rsidR="00353B7C" w:rsidRPr="00977544">
        <w:rPr>
          <w:rFonts w:eastAsia="Times New Roman" w:cstheme="minorHAnsi"/>
          <w:sz w:val="24"/>
          <w:szCs w:val="24"/>
          <w:lang w:val="en-GB" w:eastAsia="en-GB"/>
        </w:rPr>
        <w:t>, 2018</w:t>
      </w:r>
      <w:r w:rsidR="007A414E" w:rsidRPr="00977544">
        <w:rPr>
          <w:rFonts w:eastAsia="Times New Roman" w:cstheme="minorHAnsi"/>
          <w:sz w:val="24"/>
          <w:szCs w:val="24"/>
          <w:lang w:val="en-GB" w:eastAsia="en-GB"/>
        </w:rPr>
        <w:t>.</w:t>
      </w:r>
    </w:p>
    <w:p w:rsidR="00977544" w:rsidRPr="00977544" w:rsidRDefault="00977544" w:rsidP="00977544">
      <w:pPr>
        <w:pStyle w:val="ListParagraph"/>
        <w:numPr>
          <w:ilvl w:val="0"/>
          <w:numId w:val="19"/>
        </w:numPr>
        <w:spacing w:line="240" w:lineRule="auto"/>
        <w:rPr>
          <w:rFonts w:eastAsia="Times New Roman" w:cstheme="minorHAnsi"/>
          <w:sz w:val="24"/>
          <w:szCs w:val="24"/>
          <w:lang w:val="en-GB" w:eastAsia="en-GB"/>
        </w:rPr>
      </w:pPr>
      <w:r>
        <w:rPr>
          <w:rFonts w:eastAsia="Times New Roman" w:cstheme="minorHAnsi"/>
          <w:sz w:val="24"/>
          <w:szCs w:val="24"/>
          <w:lang w:val="en-GB" w:eastAsia="en-GB"/>
        </w:rPr>
        <w:t>It is designed to be adapted and amended to meet the needs, structure and size of your service.</w:t>
      </w:r>
    </w:p>
    <w:p w:rsidR="00B971E3" w:rsidRPr="00B971E3" w:rsidRDefault="00B971E3" w:rsidP="00977544">
      <w:pPr>
        <w:spacing w:line="240" w:lineRule="auto"/>
        <w:ind w:left="360"/>
        <w:rPr>
          <w:rFonts w:eastAsia="Times New Roman" w:cstheme="minorHAnsi"/>
          <w:sz w:val="24"/>
          <w:szCs w:val="24"/>
          <w:lang w:val="en-GB" w:eastAsia="en-GB"/>
        </w:rPr>
      </w:pPr>
    </w:p>
    <w:p w:rsidR="00342AFA" w:rsidRPr="00B971E3" w:rsidRDefault="00342AFA" w:rsidP="00977544">
      <w:pPr>
        <w:ind w:left="360"/>
        <w:rPr>
          <w:rFonts w:cs="Calibri"/>
          <w:b/>
        </w:rPr>
      </w:pPr>
    </w:p>
    <w:p w:rsidR="00735D5E" w:rsidRDefault="00735D5E" w:rsidP="00977544">
      <w:pPr>
        <w:rPr>
          <w:rFonts w:eastAsia="Times New Roman" w:cstheme="minorHAnsi"/>
          <w:b/>
          <w:sz w:val="24"/>
          <w:szCs w:val="24"/>
          <w:lang w:val="en-GB" w:eastAsia="en-GB"/>
        </w:rPr>
      </w:pPr>
    </w:p>
    <w:p w:rsidR="00353B7C" w:rsidRPr="00735D5E" w:rsidRDefault="00353B7C" w:rsidP="00977544">
      <w:pPr>
        <w:rPr>
          <w:rFonts w:cs="Calibri"/>
          <w:b/>
        </w:rPr>
      </w:pPr>
    </w:p>
    <w:p w:rsidR="000F361E" w:rsidRDefault="000F361E" w:rsidP="000F361E">
      <w:pPr>
        <w:jc w:val="center"/>
        <w:rPr>
          <w:rStyle w:val="fontstyle01"/>
          <w:rFonts w:ascii="Calibri" w:hAnsi="Calibri" w:cs="Calibri"/>
          <w:sz w:val="28"/>
          <w:szCs w:val="28"/>
        </w:rPr>
      </w:pPr>
      <w:r w:rsidRPr="00485E20">
        <w:rPr>
          <w:rStyle w:val="fontstyle01"/>
          <w:rFonts w:ascii="Calibri" w:hAnsi="Calibri" w:cs="Calibri"/>
          <w:sz w:val="28"/>
          <w:szCs w:val="28"/>
        </w:rPr>
        <w:lastRenderedPageBreak/>
        <w:t>Sam</w:t>
      </w:r>
      <w:r>
        <w:rPr>
          <w:rStyle w:val="fontstyle01"/>
          <w:rFonts w:ascii="Calibri" w:hAnsi="Calibri" w:cs="Calibri"/>
          <w:sz w:val="28"/>
          <w:szCs w:val="28"/>
        </w:rPr>
        <w:t xml:space="preserve">ple Policy: </w:t>
      </w:r>
    </w:p>
    <w:p w:rsidR="007A414E" w:rsidRDefault="000F361E" w:rsidP="000F361E">
      <w:pPr>
        <w:jc w:val="center"/>
        <w:rPr>
          <w:rStyle w:val="fontstyle01"/>
          <w:rFonts w:ascii="Calibri" w:hAnsi="Calibri" w:cs="Calibri"/>
          <w:sz w:val="28"/>
          <w:szCs w:val="28"/>
        </w:rPr>
      </w:pPr>
      <w:r w:rsidRPr="00485E20">
        <w:rPr>
          <w:rStyle w:val="fontstyle01"/>
          <w:rFonts w:ascii="Calibri" w:hAnsi="Calibri" w:cs="Calibri"/>
          <w:sz w:val="28"/>
          <w:szCs w:val="28"/>
        </w:rPr>
        <w:t>Responding to and Reporting a Child Protection or Welfare Concern</w:t>
      </w:r>
    </w:p>
    <w:p w:rsidR="00B971E3" w:rsidRDefault="00B971E3" w:rsidP="00B971E3">
      <w:pPr>
        <w:jc w:val="both"/>
        <w:rPr>
          <w:rStyle w:val="fontstyle01"/>
          <w:rFonts w:ascii="Calibri" w:hAnsi="Calibri" w:cs="Calibri"/>
          <w:sz w:val="28"/>
          <w:szCs w:val="28"/>
        </w:rPr>
      </w:pPr>
    </w:p>
    <w:p w:rsidR="00B971E3" w:rsidRPr="00735D5E" w:rsidRDefault="00B971E3" w:rsidP="00735D5E">
      <w:pPr>
        <w:pBdr>
          <w:top w:val="single" w:sz="4" w:space="1" w:color="auto"/>
          <w:left w:val="single" w:sz="4" w:space="4" w:color="auto"/>
          <w:bottom w:val="single" w:sz="4" w:space="1" w:color="auto"/>
          <w:right w:val="single" w:sz="4" w:space="4" w:color="auto"/>
        </w:pBdr>
        <w:jc w:val="both"/>
        <w:rPr>
          <w:rFonts w:eastAsia="Times New Roman" w:cstheme="minorHAnsi"/>
          <w:sz w:val="24"/>
          <w:szCs w:val="24"/>
          <w:lang w:val="en-GB" w:eastAsia="en-GB"/>
        </w:rPr>
      </w:pPr>
      <w:r w:rsidRPr="00735D5E">
        <w:rPr>
          <w:rFonts w:cs="Calibri"/>
        </w:rPr>
        <w:t>This policy r</w:t>
      </w:r>
      <w:r w:rsidR="00DE5672">
        <w:rPr>
          <w:rFonts w:cs="Calibri"/>
        </w:rPr>
        <w:t>equires the following information</w:t>
      </w:r>
      <w:r w:rsidRPr="00735D5E">
        <w:rPr>
          <w:rFonts w:cs="Calibri"/>
        </w:rPr>
        <w:t xml:space="preserve"> from </w:t>
      </w:r>
      <w:r w:rsidRPr="00735D5E">
        <w:rPr>
          <w:rFonts w:cs="Calibri"/>
          <w:i/>
        </w:rPr>
        <w:t>Children First: National Guidance</w:t>
      </w:r>
      <w:r w:rsidRPr="00735D5E">
        <w:rPr>
          <w:rFonts w:cs="Calibri"/>
        </w:rPr>
        <w:t>, 2017</w:t>
      </w:r>
      <w:r w:rsidR="00DE5672">
        <w:rPr>
          <w:rFonts w:cs="Calibri"/>
        </w:rPr>
        <w:t xml:space="preserve"> and we recommend including it as appendices.</w:t>
      </w:r>
    </w:p>
    <w:p w:rsidR="00B971E3" w:rsidRPr="00735D5E" w:rsidRDefault="00B971E3" w:rsidP="00735D5E">
      <w:pPr>
        <w:pBdr>
          <w:top w:val="single" w:sz="4" w:space="1" w:color="auto"/>
          <w:left w:val="single" w:sz="4" w:space="4" w:color="auto"/>
          <w:bottom w:val="single" w:sz="4" w:space="1" w:color="auto"/>
          <w:right w:val="single" w:sz="4" w:space="4" w:color="auto"/>
        </w:pBdr>
        <w:spacing w:after="0" w:line="240" w:lineRule="auto"/>
        <w:rPr>
          <w:rFonts w:cs="Calibri"/>
        </w:rPr>
      </w:pPr>
      <w:r w:rsidRPr="00735D5E">
        <w:rPr>
          <w:rFonts w:cs="Calibri"/>
          <w:b/>
        </w:rPr>
        <w:t>Appendix 1</w:t>
      </w:r>
      <w:r w:rsidRPr="00735D5E">
        <w:rPr>
          <w:rFonts w:cs="Calibri"/>
        </w:rPr>
        <w:t>: The Types of Child Abuse and how they may be Recognised, pp 7-11</w:t>
      </w:r>
    </w:p>
    <w:p w:rsidR="00B971E3" w:rsidRPr="00735D5E" w:rsidRDefault="00B971E3" w:rsidP="00735D5E">
      <w:pPr>
        <w:pBdr>
          <w:top w:val="single" w:sz="4" w:space="1" w:color="auto"/>
          <w:left w:val="single" w:sz="4" w:space="4" w:color="auto"/>
          <w:bottom w:val="single" w:sz="4" w:space="1" w:color="auto"/>
          <w:right w:val="single" w:sz="4" w:space="4" w:color="auto"/>
        </w:pBdr>
        <w:spacing w:after="0" w:line="240" w:lineRule="auto"/>
        <w:rPr>
          <w:rFonts w:cs="Calibri"/>
        </w:rPr>
      </w:pPr>
      <w:r w:rsidRPr="00735D5E">
        <w:rPr>
          <w:rFonts w:cs="Calibri"/>
          <w:b/>
        </w:rPr>
        <w:t>Appendix 2</w:t>
      </w:r>
      <w:r w:rsidRPr="00735D5E">
        <w:rPr>
          <w:rFonts w:cs="Calibri"/>
        </w:rPr>
        <w:t>: Legal Obligations of a Mandated Person, p 21</w:t>
      </w:r>
    </w:p>
    <w:p w:rsidR="00B971E3" w:rsidRPr="00735D5E" w:rsidRDefault="00B971E3" w:rsidP="00735D5E">
      <w:pPr>
        <w:pBdr>
          <w:top w:val="single" w:sz="4" w:space="1" w:color="auto"/>
          <w:left w:val="single" w:sz="4" w:space="4" w:color="auto"/>
          <w:bottom w:val="single" w:sz="4" w:space="1" w:color="auto"/>
          <w:right w:val="single" w:sz="4" w:space="4" w:color="auto"/>
        </w:pBdr>
        <w:spacing w:after="0" w:line="240" w:lineRule="auto"/>
        <w:rPr>
          <w:rFonts w:cs="Calibri"/>
        </w:rPr>
      </w:pPr>
      <w:r w:rsidRPr="00735D5E">
        <w:rPr>
          <w:rFonts w:cs="Calibri"/>
          <w:b/>
        </w:rPr>
        <w:t>Appendix 3</w:t>
      </w:r>
      <w:r w:rsidRPr="00735D5E">
        <w:rPr>
          <w:rFonts w:cs="Calibri"/>
        </w:rPr>
        <w:t>: Reporting Mandated Concerns, p</w:t>
      </w:r>
      <w:r w:rsidR="00353B7C">
        <w:rPr>
          <w:rFonts w:cs="Calibri"/>
        </w:rPr>
        <w:t xml:space="preserve"> 20-22</w:t>
      </w:r>
    </w:p>
    <w:p w:rsidR="00735D5E" w:rsidRDefault="00735D5E" w:rsidP="00735D5E">
      <w:pPr>
        <w:pBdr>
          <w:top w:val="single" w:sz="4" w:space="1" w:color="auto"/>
          <w:left w:val="single" w:sz="4" w:space="4" w:color="auto"/>
          <w:bottom w:val="single" w:sz="4" w:space="1" w:color="auto"/>
          <w:right w:val="single" w:sz="4" w:space="4" w:color="auto"/>
        </w:pBdr>
        <w:spacing w:after="0" w:line="240" w:lineRule="auto"/>
        <w:rPr>
          <w:rFonts w:cs="Calibri"/>
        </w:rPr>
      </w:pPr>
    </w:p>
    <w:p w:rsidR="00B971E3" w:rsidRPr="00735D5E" w:rsidRDefault="00DE5672" w:rsidP="00735D5E">
      <w:pPr>
        <w:pBdr>
          <w:top w:val="single" w:sz="4" w:space="1" w:color="auto"/>
          <w:left w:val="single" w:sz="4" w:space="4" w:color="auto"/>
          <w:bottom w:val="single" w:sz="4" w:space="1" w:color="auto"/>
          <w:right w:val="single" w:sz="4" w:space="4" w:color="auto"/>
        </w:pBdr>
        <w:spacing w:after="0" w:line="240" w:lineRule="auto"/>
        <w:rPr>
          <w:rFonts w:cs="Calibri"/>
        </w:rPr>
      </w:pPr>
      <w:r>
        <w:rPr>
          <w:rFonts w:cs="Calibri"/>
        </w:rPr>
        <w:t>This information can be also be found on p. 52</w:t>
      </w:r>
      <w:r w:rsidR="00353B7C">
        <w:rPr>
          <w:rFonts w:cs="Calibri"/>
        </w:rPr>
        <w:t xml:space="preserve"> - 58</w:t>
      </w:r>
      <w:r w:rsidR="00B971E3" w:rsidRPr="00735D5E">
        <w:rPr>
          <w:rFonts w:cs="Calibri"/>
        </w:rPr>
        <w:t xml:space="preserve"> </w:t>
      </w:r>
      <w:r w:rsidR="00B971E3" w:rsidRPr="00735D5E">
        <w:rPr>
          <w:rFonts w:cs="Calibri"/>
          <w:i/>
        </w:rPr>
        <w:t>of Developing a Child Safeguarding Statement: A Guide for Early Years Services</w:t>
      </w:r>
      <w:r w:rsidR="00B971E3" w:rsidRPr="00735D5E">
        <w:rPr>
          <w:rFonts w:cs="Calibri"/>
        </w:rPr>
        <w:t>, 2018.</w:t>
      </w:r>
    </w:p>
    <w:p w:rsidR="00B971E3" w:rsidRPr="000F361E" w:rsidRDefault="00B971E3" w:rsidP="00735D5E">
      <w:pPr>
        <w:pBdr>
          <w:top w:val="single" w:sz="4" w:space="1" w:color="auto"/>
          <w:left w:val="single" w:sz="4" w:space="4" w:color="auto"/>
          <w:bottom w:val="single" w:sz="4" w:space="1" w:color="auto"/>
          <w:right w:val="single" w:sz="4" w:space="4" w:color="auto"/>
        </w:pBdr>
        <w:rPr>
          <w:rFonts w:ascii="Calibri" w:hAnsi="Calibri" w:cs="Calibri"/>
          <w:b/>
          <w:bCs/>
          <w:color w:val="231F20"/>
          <w:sz w:val="28"/>
          <w:szCs w:val="28"/>
        </w:rPr>
      </w:pPr>
    </w:p>
    <w:p w:rsidR="000F361E" w:rsidRDefault="000F361E" w:rsidP="000F361E">
      <w:pPr>
        <w:spacing w:after="0" w:line="240" w:lineRule="auto"/>
        <w:rPr>
          <w:rFonts w:cs="Calibri"/>
        </w:rPr>
      </w:pPr>
    </w:p>
    <w:p w:rsidR="007120C1" w:rsidRPr="000F361E" w:rsidRDefault="007120C1" w:rsidP="000F361E">
      <w:pPr>
        <w:spacing w:after="0" w:line="240" w:lineRule="auto"/>
        <w:rPr>
          <w:rFonts w:cs="Calibri"/>
        </w:rPr>
      </w:pPr>
    </w:p>
    <w:p w:rsidR="007A414E" w:rsidRPr="00977544" w:rsidRDefault="007A414E" w:rsidP="00B971E3">
      <w:pPr>
        <w:pStyle w:val="ListParagraph"/>
        <w:numPr>
          <w:ilvl w:val="0"/>
          <w:numId w:val="8"/>
        </w:numPr>
        <w:pBdr>
          <w:bottom w:val="single" w:sz="4" w:space="1" w:color="auto"/>
        </w:pBdr>
        <w:rPr>
          <w:rStyle w:val="fontstyle21"/>
          <w:rFonts w:ascii="Calibri" w:hAnsi="Calibri" w:cs="Calibri"/>
          <w:b/>
          <w:color w:val="auto"/>
        </w:rPr>
      </w:pPr>
      <w:r w:rsidRPr="00977544">
        <w:rPr>
          <w:rStyle w:val="fontstyle21"/>
          <w:rFonts w:ascii="Calibri" w:hAnsi="Calibri" w:cs="Calibri"/>
          <w:b/>
          <w:color w:val="auto"/>
        </w:rPr>
        <w:t>Recognising Child Protection &amp; Welfare Concerns</w:t>
      </w:r>
    </w:p>
    <w:p w:rsidR="007A414E" w:rsidRPr="00977544" w:rsidRDefault="007A414E" w:rsidP="007A414E">
      <w:pPr>
        <w:pStyle w:val="ListParagraph"/>
        <w:spacing w:after="0" w:line="240" w:lineRule="auto"/>
        <w:ind w:left="360"/>
        <w:rPr>
          <w:rFonts w:cs="Calibri"/>
        </w:rPr>
      </w:pPr>
    </w:p>
    <w:p w:rsidR="007A414E" w:rsidRPr="00977544" w:rsidRDefault="007A414E" w:rsidP="009D2E6F">
      <w:pPr>
        <w:pStyle w:val="ListParagraph"/>
        <w:numPr>
          <w:ilvl w:val="0"/>
          <w:numId w:val="12"/>
        </w:numPr>
        <w:spacing w:after="0" w:line="276" w:lineRule="auto"/>
        <w:ind w:left="360"/>
        <w:jc w:val="both"/>
        <w:rPr>
          <w:rFonts w:cs="Arial"/>
        </w:rPr>
      </w:pPr>
      <w:r w:rsidRPr="00977544">
        <w:rPr>
          <w:rFonts w:cs="Arial"/>
        </w:rPr>
        <w:t>All staff and volunteers have a responsibility to safeguard children and to report child protection and welfare concerns in line with the policy outlined below.</w:t>
      </w:r>
    </w:p>
    <w:p w:rsidR="007A414E" w:rsidRPr="009D2E6F" w:rsidRDefault="007A414E" w:rsidP="009D2E6F">
      <w:pPr>
        <w:spacing w:after="0" w:line="240" w:lineRule="auto"/>
        <w:jc w:val="both"/>
        <w:rPr>
          <w:rFonts w:cs="Calibri"/>
        </w:rPr>
      </w:pPr>
    </w:p>
    <w:p w:rsidR="007A414E" w:rsidRPr="009D2E6F" w:rsidRDefault="007A414E" w:rsidP="009D2E6F">
      <w:pPr>
        <w:pStyle w:val="ListParagraph"/>
        <w:numPr>
          <w:ilvl w:val="0"/>
          <w:numId w:val="12"/>
        </w:numPr>
        <w:spacing w:after="0" w:line="276" w:lineRule="auto"/>
        <w:ind w:left="360"/>
        <w:jc w:val="both"/>
        <w:rPr>
          <w:rFonts w:cs="Arial"/>
          <w:b/>
        </w:rPr>
      </w:pPr>
      <w:r w:rsidRPr="009D2E6F">
        <w:rPr>
          <w:rFonts w:cs="Arial"/>
          <w:bCs/>
        </w:rPr>
        <w:t>Any reasonable concern or suspicion of abuse or neglect must elicit a response. Ignoring the signals or failing to intervene may result in ongoing or further harm to</w:t>
      </w:r>
      <w:r w:rsidRPr="009D2E6F">
        <w:rPr>
          <w:rFonts w:cs="Arial"/>
        </w:rPr>
        <w:t xml:space="preserve"> </w:t>
      </w:r>
      <w:r w:rsidRPr="009D2E6F">
        <w:rPr>
          <w:rFonts w:cs="Arial"/>
          <w:bCs/>
        </w:rPr>
        <w:t>the child.</w:t>
      </w:r>
    </w:p>
    <w:p w:rsidR="007A414E" w:rsidRPr="009D2E6F" w:rsidRDefault="007A414E" w:rsidP="009D2E6F">
      <w:pPr>
        <w:pStyle w:val="ListParagraph"/>
        <w:spacing w:after="0" w:line="240" w:lineRule="auto"/>
        <w:ind w:left="360"/>
        <w:jc w:val="both"/>
        <w:rPr>
          <w:rFonts w:cs="Arial"/>
        </w:rPr>
      </w:pPr>
    </w:p>
    <w:p w:rsidR="000F361E" w:rsidRPr="009D2E6F" w:rsidRDefault="007A414E" w:rsidP="009D2E6F">
      <w:pPr>
        <w:pStyle w:val="ListParagraph"/>
        <w:numPr>
          <w:ilvl w:val="0"/>
          <w:numId w:val="12"/>
        </w:numPr>
        <w:spacing w:after="0" w:line="276" w:lineRule="auto"/>
        <w:ind w:left="360"/>
        <w:jc w:val="both"/>
        <w:rPr>
          <w:rFonts w:cs="Arial"/>
        </w:rPr>
      </w:pPr>
      <w:r w:rsidRPr="009D2E6F">
        <w:rPr>
          <w:rFonts w:cs="Arial"/>
          <w:bCs/>
        </w:rPr>
        <w:t>All staﬀ and volunteers should be familiar with the definitions of abuse as</w:t>
      </w:r>
      <w:r w:rsidRPr="009D2E6F">
        <w:rPr>
          <w:rFonts w:cs="Arial"/>
        </w:rPr>
        <w:t xml:space="preserve"> </w:t>
      </w:r>
      <w:r w:rsidRPr="009D2E6F">
        <w:rPr>
          <w:rFonts w:cs="Arial"/>
          <w:bCs/>
        </w:rPr>
        <w:t xml:space="preserve">outlined in </w:t>
      </w:r>
      <w:r w:rsidRPr="009D2E6F">
        <w:rPr>
          <w:rFonts w:cs="Arial"/>
        </w:rPr>
        <w:t>Children First</w:t>
      </w:r>
      <w:r w:rsidR="00DE5672" w:rsidRPr="009D2E6F">
        <w:rPr>
          <w:rFonts w:cs="Arial"/>
        </w:rPr>
        <w:t xml:space="preserve">, National Guidance, </w:t>
      </w:r>
      <w:r w:rsidRPr="009D2E6F">
        <w:rPr>
          <w:rFonts w:cs="Arial"/>
        </w:rPr>
        <w:t>2017</w:t>
      </w:r>
      <w:r w:rsidRPr="009D2E6F">
        <w:rPr>
          <w:rFonts w:cs="Arial"/>
          <w:bCs/>
        </w:rPr>
        <w:t xml:space="preserve">.  </w:t>
      </w:r>
      <w:r w:rsidR="000F361E" w:rsidRPr="009D2E6F">
        <w:rPr>
          <w:rFonts w:cs="Arial"/>
          <w:bCs/>
        </w:rPr>
        <w:t>S</w:t>
      </w:r>
      <w:r w:rsidRPr="009D2E6F">
        <w:rPr>
          <w:rFonts w:cs="Arial"/>
          <w:bCs/>
        </w:rPr>
        <w:t>ee</w:t>
      </w:r>
      <w:r w:rsidRPr="009D2E6F">
        <w:rPr>
          <w:rFonts w:cs="Arial"/>
          <w:b/>
          <w:bCs/>
        </w:rPr>
        <w:t xml:space="preserve"> </w:t>
      </w:r>
      <w:r w:rsidR="00DE5672" w:rsidRPr="009D2E6F">
        <w:rPr>
          <w:rFonts w:cs="Arial"/>
        </w:rPr>
        <w:t>Appendix 1.</w:t>
      </w:r>
      <w:r w:rsidR="000F361E" w:rsidRPr="009D2E6F">
        <w:rPr>
          <w:rFonts w:cs="Arial"/>
        </w:rPr>
        <w:t xml:space="preserve"> </w:t>
      </w:r>
    </w:p>
    <w:p w:rsidR="00DE5672" w:rsidRPr="009D2E6F" w:rsidRDefault="00DE5672" w:rsidP="009D2E6F">
      <w:pPr>
        <w:pStyle w:val="ListParagraph"/>
        <w:spacing w:after="0" w:line="240" w:lineRule="auto"/>
        <w:ind w:left="360"/>
        <w:jc w:val="both"/>
        <w:rPr>
          <w:rFonts w:cs="Arial"/>
        </w:rPr>
      </w:pPr>
    </w:p>
    <w:p w:rsidR="007A414E" w:rsidRPr="009D2E6F" w:rsidRDefault="007A414E" w:rsidP="009D2E6F">
      <w:pPr>
        <w:pStyle w:val="ListParagraph"/>
        <w:numPr>
          <w:ilvl w:val="0"/>
          <w:numId w:val="12"/>
        </w:numPr>
        <w:spacing w:after="0" w:line="276" w:lineRule="auto"/>
        <w:ind w:left="360"/>
        <w:jc w:val="both"/>
        <w:rPr>
          <w:rFonts w:cs="Arial"/>
        </w:rPr>
      </w:pPr>
      <w:r w:rsidRPr="009D2E6F">
        <w:rPr>
          <w:rFonts w:cs="Arial"/>
        </w:rPr>
        <w:t>Under the Children First Act</w:t>
      </w:r>
      <w:r w:rsidR="002E3D57" w:rsidRPr="009D2E6F">
        <w:rPr>
          <w:rFonts w:cs="Arial"/>
        </w:rPr>
        <w:t xml:space="preserve"> </w:t>
      </w:r>
      <w:r w:rsidRPr="009D2E6F">
        <w:rPr>
          <w:rFonts w:cs="Arial"/>
        </w:rPr>
        <w:t>2015 Mandated Persons have a statutory obligation to report concerns which reach a particular threshold (as defined in section 2 of the Children First Act</w:t>
      </w:r>
      <w:r w:rsidR="00180D7B" w:rsidRPr="009D2E6F">
        <w:rPr>
          <w:rFonts w:cs="Arial"/>
        </w:rPr>
        <w:t xml:space="preserve"> </w:t>
      </w:r>
      <w:r w:rsidRPr="009D2E6F">
        <w:rPr>
          <w:rFonts w:cs="Arial"/>
        </w:rPr>
        <w:t xml:space="preserve">2015) to Tusla.  Mandated Persons should be familiar with the threshold </w:t>
      </w:r>
      <w:r w:rsidR="00180D7B" w:rsidRPr="009D2E6F">
        <w:rPr>
          <w:rFonts w:cs="Arial"/>
        </w:rPr>
        <w:t xml:space="preserve">of harm for each form of abuse </w:t>
      </w:r>
      <w:r w:rsidRPr="009D2E6F">
        <w:rPr>
          <w:rFonts w:cs="Arial"/>
        </w:rPr>
        <w:t>as o</w:t>
      </w:r>
      <w:r w:rsidR="000F361E" w:rsidRPr="009D2E6F">
        <w:rPr>
          <w:rFonts w:cs="Arial"/>
        </w:rPr>
        <w:t xml:space="preserve">utlined in </w:t>
      </w:r>
      <w:r w:rsidR="00180D7B" w:rsidRPr="009D2E6F">
        <w:rPr>
          <w:rFonts w:cs="Arial"/>
        </w:rPr>
        <w:t>Children First, National Guidance, 2017</w:t>
      </w:r>
      <w:r w:rsidRPr="009D2E6F">
        <w:rPr>
          <w:rFonts w:cs="Arial"/>
          <w:bCs/>
        </w:rPr>
        <w:t xml:space="preserve">.  </w:t>
      </w:r>
      <w:r w:rsidR="000F361E" w:rsidRPr="009D2E6F">
        <w:rPr>
          <w:rFonts w:cs="Arial"/>
          <w:bCs/>
        </w:rPr>
        <w:t>See</w:t>
      </w:r>
      <w:r w:rsidR="000F361E" w:rsidRPr="009D2E6F">
        <w:rPr>
          <w:rFonts w:cs="Arial"/>
          <w:b/>
          <w:bCs/>
        </w:rPr>
        <w:t xml:space="preserve"> </w:t>
      </w:r>
      <w:r w:rsidR="00977544" w:rsidRPr="009D2E6F">
        <w:rPr>
          <w:rFonts w:cs="Arial"/>
        </w:rPr>
        <w:t>Appendices 2 &amp; 3.</w:t>
      </w:r>
    </w:p>
    <w:p w:rsidR="007A414E" w:rsidRPr="009D2E6F" w:rsidRDefault="007A414E" w:rsidP="009D2E6F">
      <w:pPr>
        <w:pStyle w:val="ListParagraph"/>
        <w:spacing w:after="0" w:line="240" w:lineRule="auto"/>
        <w:ind w:left="360"/>
        <w:jc w:val="both"/>
        <w:rPr>
          <w:rFonts w:cs="Arial"/>
          <w:b/>
        </w:rPr>
      </w:pPr>
    </w:p>
    <w:p w:rsidR="007A414E" w:rsidRPr="009D2E6F" w:rsidRDefault="007A414E" w:rsidP="009D2E6F">
      <w:pPr>
        <w:pStyle w:val="ListParagraph"/>
        <w:numPr>
          <w:ilvl w:val="0"/>
          <w:numId w:val="12"/>
        </w:numPr>
        <w:spacing w:after="0" w:line="276" w:lineRule="auto"/>
        <w:ind w:left="360"/>
        <w:jc w:val="both"/>
        <w:rPr>
          <w:rFonts w:cs="Arial"/>
        </w:rPr>
      </w:pPr>
      <w:r w:rsidRPr="009D2E6F">
        <w:rPr>
          <w:rFonts w:cs="Arial"/>
        </w:rPr>
        <w:t>All child protection concerns should be brought to the attention of the Designated Liaison Person</w:t>
      </w:r>
      <w:r w:rsidR="00353B7C" w:rsidRPr="009D2E6F">
        <w:rPr>
          <w:rFonts w:cs="Arial"/>
        </w:rPr>
        <w:t xml:space="preserve"> </w:t>
      </w:r>
      <w:r w:rsidRPr="009D2E6F">
        <w:rPr>
          <w:rFonts w:cs="Arial"/>
        </w:rPr>
        <w:t>without delay.</w:t>
      </w:r>
    </w:p>
    <w:p w:rsidR="00B971E3" w:rsidRPr="00DE5672" w:rsidRDefault="00B971E3" w:rsidP="009D2E6F">
      <w:pPr>
        <w:pStyle w:val="ListParagraph"/>
        <w:spacing w:line="240" w:lineRule="auto"/>
        <w:ind w:left="360"/>
        <w:jc w:val="both"/>
        <w:rPr>
          <w:rFonts w:cs="Calibri"/>
          <w:b/>
        </w:rPr>
      </w:pPr>
    </w:p>
    <w:p w:rsidR="007A414E" w:rsidRPr="00DE5672" w:rsidRDefault="007A414E" w:rsidP="009D2E6F">
      <w:pPr>
        <w:pStyle w:val="ListParagraph"/>
        <w:spacing w:line="240" w:lineRule="auto"/>
        <w:rPr>
          <w:rFonts w:cs="Calibri"/>
          <w:b/>
        </w:rPr>
      </w:pPr>
    </w:p>
    <w:p w:rsidR="007A414E" w:rsidRPr="00DE5672" w:rsidRDefault="007A414E" w:rsidP="00B971E3">
      <w:pPr>
        <w:pStyle w:val="ListParagraph"/>
        <w:numPr>
          <w:ilvl w:val="0"/>
          <w:numId w:val="8"/>
        </w:numPr>
        <w:pBdr>
          <w:bottom w:val="single" w:sz="4" w:space="1" w:color="auto"/>
        </w:pBdr>
        <w:rPr>
          <w:rFonts w:cs="Calibri"/>
          <w:b/>
        </w:rPr>
      </w:pPr>
      <w:r w:rsidRPr="00DE5672">
        <w:rPr>
          <w:rFonts w:cs="Calibri"/>
          <w:b/>
        </w:rPr>
        <w:t>Reasonable Grounds for Concern</w:t>
      </w:r>
    </w:p>
    <w:p w:rsidR="007A414E" w:rsidRPr="00DE5672" w:rsidRDefault="007A414E" w:rsidP="00B971E3">
      <w:pPr>
        <w:autoSpaceDE w:val="0"/>
        <w:autoSpaceDN w:val="0"/>
        <w:adjustRightInd w:val="0"/>
        <w:spacing w:line="276" w:lineRule="auto"/>
        <w:jc w:val="both"/>
        <w:rPr>
          <w:rFonts w:cs="Calibri"/>
        </w:rPr>
      </w:pPr>
      <w:r w:rsidRPr="00DE5672">
        <w:rPr>
          <w:rFonts w:cs="Calibri"/>
          <w:i/>
        </w:rPr>
        <w:t>Children First: National Guidance</w:t>
      </w:r>
      <w:r w:rsidRPr="00DE5672">
        <w:rPr>
          <w:rFonts w:cs="Calibri"/>
        </w:rPr>
        <w:t>, 2017 states that: ‘</w:t>
      </w:r>
      <w:r w:rsidRPr="00DE5672">
        <w:rPr>
          <w:rFonts w:cs="Calibri"/>
          <w:iCs/>
        </w:rPr>
        <w:t xml:space="preserve">Tusla should always be informed when a person has </w:t>
      </w:r>
      <w:r w:rsidRPr="00DE5672">
        <w:rPr>
          <w:rFonts w:cs="Calibri"/>
          <w:b/>
          <w:iCs/>
        </w:rPr>
        <w:t>reasonable grounds for concern</w:t>
      </w:r>
      <w:r w:rsidRPr="00DE5672">
        <w:rPr>
          <w:rFonts w:cs="Calibri"/>
          <w:iCs/>
        </w:rPr>
        <w:t xml:space="preserve"> that a child may have been, is being, or is at risk of being abused or neglected.</w:t>
      </w:r>
      <w:r w:rsidRPr="00DE5672">
        <w:rPr>
          <w:rFonts w:cs="Calibri"/>
        </w:rPr>
        <w:t>’ (p.6)</w:t>
      </w:r>
    </w:p>
    <w:p w:rsidR="007A414E" w:rsidRPr="00DE5672" w:rsidRDefault="007A414E" w:rsidP="00B971E3">
      <w:pPr>
        <w:autoSpaceDE w:val="0"/>
        <w:autoSpaceDN w:val="0"/>
        <w:adjustRightInd w:val="0"/>
        <w:spacing w:line="276" w:lineRule="auto"/>
        <w:jc w:val="both"/>
        <w:rPr>
          <w:rFonts w:cs="Calibri"/>
        </w:rPr>
      </w:pPr>
      <w:r w:rsidRPr="00DE5672">
        <w:rPr>
          <w:rFonts w:cs="Calibri"/>
        </w:rPr>
        <w:t>Reasonable grounds for a child protection or welfare concern include:</w:t>
      </w:r>
    </w:p>
    <w:p w:rsidR="007A414E" w:rsidRPr="00DE5672" w:rsidRDefault="007A414E" w:rsidP="00B971E3">
      <w:pPr>
        <w:pStyle w:val="ListParagraph"/>
        <w:numPr>
          <w:ilvl w:val="0"/>
          <w:numId w:val="9"/>
        </w:numPr>
        <w:autoSpaceDE w:val="0"/>
        <w:autoSpaceDN w:val="0"/>
        <w:adjustRightInd w:val="0"/>
        <w:spacing w:after="0" w:line="276" w:lineRule="auto"/>
        <w:jc w:val="both"/>
        <w:rPr>
          <w:rFonts w:cs="Calibri"/>
        </w:rPr>
      </w:pPr>
      <w:r w:rsidRPr="00DE5672">
        <w:rPr>
          <w:rFonts w:cs="Calibri"/>
        </w:rPr>
        <w:t>Evidence, for example an injury or behaviour, that is consistent with abuse and is unlikely to have been caused in any other way</w:t>
      </w:r>
    </w:p>
    <w:p w:rsidR="007A414E" w:rsidRPr="00DE5672" w:rsidRDefault="007A414E" w:rsidP="00B971E3">
      <w:pPr>
        <w:pStyle w:val="ListParagraph"/>
        <w:numPr>
          <w:ilvl w:val="0"/>
          <w:numId w:val="9"/>
        </w:numPr>
        <w:autoSpaceDE w:val="0"/>
        <w:autoSpaceDN w:val="0"/>
        <w:adjustRightInd w:val="0"/>
        <w:spacing w:after="0" w:line="276" w:lineRule="auto"/>
        <w:jc w:val="both"/>
        <w:rPr>
          <w:rFonts w:cs="Calibri"/>
        </w:rPr>
      </w:pPr>
      <w:r w:rsidRPr="00DE5672">
        <w:rPr>
          <w:rFonts w:cs="Calibri"/>
        </w:rPr>
        <w:lastRenderedPageBreak/>
        <w:t>Any concern about possible sexual abuse</w:t>
      </w:r>
    </w:p>
    <w:p w:rsidR="007A414E" w:rsidRPr="00DE5672" w:rsidRDefault="007A414E" w:rsidP="00B971E3">
      <w:pPr>
        <w:pStyle w:val="ListParagraph"/>
        <w:numPr>
          <w:ilvl w:val="0"/>
          <w:numId w:val="9"/>
        </w:numPr>
        <w:autoSpaceDE w:val="0"/>
        <w:autoSpaceDN w:val="0"/>
        <w:adjustRightInd w:val="0"/>
        <w:spacing w:after="0" w:line="276" w:lineRule="auto"/>
        <w:jc w:val="both"/>
        <w:rPr>
          <w:rFonts w:cs="Calibri"/>
        </w:rPr>
      </w:pPr>
      <w:r w:rsidRPr="00DE5672">
        <w:rPr>
          <w:rFonts w:cs="Calibri"/>
        </w:rPr>
        <w:t>Consistent signs that a child is suffering from emotional or physical neglect</w:t>
      </w:r>
    </w:p>
    <w:p w:rsidR="007A414E" w:rsidRPr="00DE5672" w:rsidRDefault="007A414E" w:rsidP="00B971E3">
      <w:pPr>
        <w:pStyle w:val="ListParagraph"/>
        <w:numPr>
          <w:ilvl w:val="0"/>
          <w:numId w:val="9"/>
        </w:numPr>
        <w:autoSpaceDE w:val="0"/>
        <w:autoSpaceDN w:val="0"/>
        <w:adjustRightInd w:val="0"/>
        <w:spacing w:after="0" w:line="276" w:lineRule="auto"/>
        <w:jc w:val="both"/>
        <w:rPr>
          <w:rFonts w:cs="Calibri"/>
        </w:rPr>
      </w:pPr>
      <w:r w:rsidRPr="00DE5672">
        <w:rPr>
          <w:rFonts w:cs="Calibri"/>
        </w:rPr>
        <w:t>A child saying or indicating by other means that he or she has been abused</w:t>
      </w:r>
    </w:p>
    <w:p w:rsidR="007A414E" w:rsidRPr="00DE5672" w:rsidRDefault="007A414E" w:rsidP="00B971E3">
      <w:pPr>
        <w:pStyle w:val="ListParagraph"/>
        <w:numPr>
          <w:ilvl w:val="0"/>
          <w:numId w:val="9"/>
        </w:numPr>
        <w:autoSpaceDE w:val="0"/>
        <w:autoSpaceDN w:val="0"/>
        <w:adjustRightInd w:val="0"/>
        <w:spacing w:after="0" w:line="276" w:lineRule="auto"/>
        <w:jc w:val="both"/>
        <w:rPr>
          <w:rFonts w:cs="Calibri"/>
        </w:rPr>
      </w:pPr>
      <w:r w:rsidRPr="00DE5672">
        <w:rPr>
          <w:rFonts w:cs="Calibri"/>
        </w:rPr>
        <w:t>Admission or indication by an adult or a child of an alleged abuse they committed</w:t>
      </w:r>
    </w:p>
    <w:p w:rsidR="00B971E3" w:rsidRPr="00DE5672" w:rsidRDefault="007A414E" w:rsidP="00B971E3">
      <w:pPr>
        <w:pStyle w:val="ListParagraph"/>
        <w:numPr>
          <w:ilvl w:val="0"/>
          <w:numId w:val="9"/>
        </w:numPr>
        <w:autoSpaceDE w:val="0"/>
        <w:autoSpaceDN w:val="0"/>
        <w:adjustRightInd w:val="0"/>
        <w:spacing w:after="0" w:line="276" w:lineRule="auto"/>
        <w:jc w:val="both"/>
        <w:rPr>
          <w:rFonts w:cs="Calibri"/>
        </w:rPr>
      </w:pPr>
      <w:r w:rsidRPr="00DE5672">
        <w:rPr>
          <w:rFonts w:cs="Calibri"/>
        </w:rPr>
        <w:t>An account from a person who saw the child being abused</w:t>
      </w:r>
    </w:p>
    <w:p w:rsidR="00B971E3" w:rsidRPr="00DE5672" w:rsidRDefault="00B971E3" w:rsidP="009D2E6F">
      <w:pPr>
        <w:autoSpaceDE w:val="0"/>
        <w:autoSpaceDN w:val="0"/>
        <w:adjustRightInd w:val="0"/>
        <w:spacing w:after="0" w:line="240" w:lineRule="auto"/>
        <w:jc w:val="both"/>
        <w:rPr>
          <w:rFonts w:cs="Calibri"/>
          <w:b/>
        </w:rPr>
      </w:pPr>
    </w:p>
    <w:p w:rsidR="007A414E" w:rsidRPr="00DE5672" w:rsidRDefault="007A414E" w:rsidP="009D2E6F">
      <w:pPr>
        <w:autoSpaceDE w:val="0"/>
        <w:autoSpaceDN w:val="0"/>
        <w:adjustRightInd w:val="0"/>
        <w:spacing w:after="0" w:line="240" w:lineRule="auto"/>
        <w:jc w:val="both"/>
        <w:rPr>
          <w:rStyle w:val="fontstyle21"/>
          <w:rFonts w:asciiTheme="minorHAnsi" w:hAnsiTheme="minorHAnsi" w:cs="Calibri"/>
          <w:color w:val="auto"/>
        </w:rPr>
      </w:pPr>
      <w:r w:rsidRPr="00DE5672">
        <w:rPr>
          <w:rFonts w:cs="Calibri"/>
          <w:b/>
        </w:rPr>
        <w:t>All staff and volunteers are expected to bring any child protection concern which meets reasonable grounds for concern to the attention of the DLP and to seek their advice and guidance if unsure.</w:t>
      </w:r>
      <w:r w:rsidRPr="00DE5672">
        <w:rPr>
          <w:rFonts w:cs="Calibri"/>
          <w:b/>
        </w:rPr>
        <w:br/>
      </w:r>
    </w:p>
    <w:p w:rsidR="00B971E3" w:rsidRPr="00DE5672" w:rsidRDefault="00B971E3" w:rsidP="009D2E6F">
      <w:pPr>
        <w:autoSpaceDE w:val="0"/>
        <w:autoSpaceDN w:val="0"/>
        <w:adjustRightInd w:val="0"/>
        <w:spacing w:after="0" w:line="240" w:lineRule="auto"/>
        <w:jc w:val="both"/>
        <w:rPr>
          <w:rStyle w:val="fontstyle21"/>
          <w:rFonts w:asciiTheme="minorHAnsi" w:hAnsiTheme="minorHAnsi" w:cs="Calibri"/>
          <w:color w:val="auto"/>
        </w:rPr>
      </w:pPr>
    </w:p>
    <w:p w:rsidR="007A414E" w:rsidRPr="00DE5672" w:rsidRDefault="007A414E" w:rsidP="00B971E3">
      <w:pPr>
        <w:pStyle w:val="ListParagraph"/>
        <w:numPr>
          <w:ilvl w:val="0"/>
          <w:numId w:val="8"/>
        </w:numPr>
        <w:pBdr>
          <w:bottom w:val="single" w:sz="4" w:space="1" w:color="auto"/>
        </w:pBdr>
        <w:rPr>
          <w:rStyle w:val="fontstyle21"/>
          <w:rFonts w:asciiTheme="minorHAnsi" w:hAnsiTheme="minorHAnsi" w:cs="Calibri"/>
          <w:b/>
          <w:color w:val="auto"/>
        </w:rPr>
      </w:pPr>
      <w:r w:rsidRPr="00DE5672">
        <w:rPr>
          <w:rStyle w:val="fontstyle21"/>
          <w:rFonts w:asciiTheme="minorHAnsi" w:hAnsiTheme="minorHAnsi" w:cs="Calibri"/>
          <w:b/>
          <w:color w:val="auto"/>
        </w:rPr>
        <w:t>Reporting Procedure - All Staff and Volunteers (including Mandated Persons):</w:t>
      </w:r>
    </w:p>
    <w:p w:rsidR="007A414E" w:rsidRPr="00DE5672" w:rsidRDefault="007A414E" w:rsidP="007D7A4D">
      <w:p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All staff and volunteers (included Mandated Persons) should follow the procedures in this section when they have a concern that a child has been, is being, or is at risk of being abused, harmed or neglected.  Mandated Persons should also consult section 4 of this policy.</w:t>
      </w:r>
    </w:p>
    <w:p w:rsidR="007A414E" w:rsidRPr="00DE5672" w:rsidRDefault="007A414E" w:rsidP="007D7A4D">
      <w:pPr>
        <w:pStyle w:val="ListParagraph"/>
        <w:numPr>
          <w:ilvl w:val="0"/>
          <w:numId w:val="2"/>
        </w:numPr>
        <w:spacing w:line="276" w:lineRule="auto"/>
        <w:ind w:left="360"/>
        <w:jc w:val="both"/>
        <w:rPr>
          <w:rFonts w:cs="Calibri"/>
        </w:rPr>
      </w:pPr>
      <w:r w:rsidRPr="00DE5672">
        <w:rPr>
          <w:rStyle w:val="fontstyle21"/>
          <w:rFonts w:asciiTheme="minorHAnsi" w:hAnsiTheme="minorHAnsi" w:cs="Calibri"/>
          <w:color w:val="auto"/>
        </w:rPr>
        <w:t>When a staff member or volunteer (including a Mandated Person) has a child protection or welfare concern they should speak to the Designated Liaison Person</w:t>
      </w:r>
      <w:r w:rsidR="00615FC9">
        <w:rPr>
          <w:rStyle w:val="fontstyle21"/>
          <w:rFonts w:asciiTheme="minorHAnsi" w:hAnsiTheme="minorHAnsi" w:cs="Calibri"/>
          <w:color w:val="auto"/>
        </w:rPr>
        <w:t xml:space="preserve"> for Child Protection (DLP)</w:t>
      </w:r>
      <w:r w:rsidR="007D7A4D">
        <w:rPr>
          <w:rStyle w:val="fontstyle21"/>
          <w:rFonts w:asciiTheme="minorHAnsi" w:hAnsiTheme="minorHAnsi" w:cs="Calibri"/>
          <w:color w:val="auto"/>
        </w:rPr>
        <w:t xml:space="preserve"> </w:t>
      </w:r>
      <w:r w:rsidRPr="00DE5672">
        <w:rPr>
          <w:rStyle w:val="fontstyle21"/>
          <w:rFonts w:asciiTheme="minorHAnsi" w:hAnsiTheme="minorHAnsi" w:cs="Calibri"/>
          <w:color w:val="auto"/>
        </w:rPr>
        <w:t>without delay. This includes concerns which reach the threshold for a mandated repo</w:t>
      </w:r>
      <w:r w:rsidR="00180D7B">
        <w:rPr>
          <w:rStyle w:val="fontstyle21"/>
          <w:rFonts w:asciiTheme="minorHAnsi" w:hAnsiTheme="minorHAnsi" w:cs="Calibri"/>
          <w:color w:val="auto"/>
        </w:rPr>
        <w:t xml:space="preserve">rt under the </w:t>
      </w:r>
      <w:r w:rsidR="00180D7B" w:rsidRPr="00180D7B">
        <w:rPr>
          <w:rStyle w:val="fontstyle21"/>
          <w:rFonts w:asciiTheme="minorHAnsi" w:hAnsiTheme="minorHAnsi" w:cs="Calibri"/>
          <w:i/>
          <w:color w:val="auto"/>
        </w:rPr>
        <w:t>Children First Act</w:t>
      </w:r>
      <w:r w:rsidRPr="00180D7B">
        <w:rPr>
          <w:rStyle w:val="fontstyle21"/>
          <w:rFonts w:asciiTheme="minorHAnsi" w:hAnsiTheme="minorHAnsi" w:cs="Calibri"/>
          <w:i/>
          <w:color w:val="auto"/>
        </w:rPr>
        <w:t xml:space="preserve"> 2015</w:t>
      </w:r>
      <w:r w:rsidRPr="00DE5672">
        <w:rPr>
          <w:rStyle w:val="fontstyle21"/>
          <w:rFonts w:asciiTheme="minorHAnsi" w:hAnsiTheme="minorHAnsi" w:cs="Calibri"/>
          <w:color w:val="auto"/>
        </w:rPr>
        <w:t xml:space="preserve">.  </w:t>
      </w:r>
      <w:r w:rsidR="00342AFA" w:rsidRPr="00DE5672">
        <w:rPr>
          <w:rStyle w:val="fontstyle01"/>
          <w:rFonts w:asciiTheme="minorHAnsi" w:hAnsiTheme="minorHAnsi" w:cs="Calibri"/>
          <w:b w:val="0"/>
          <w:color w:val="auto"/>
          <w:sz w:val="22"/>
          <w:szCs w:val="22"/>
        </w:rPr>
        <w:t xml:space="preserve">  </w:t>
      </w:r>
      <w:r w:rsidR="00342AFA" w:rsidRPr="007D7A4D">
        <w:rPr>
          <w:rStyle w:val="fontstyle01"/>
          <w:rFonts w:asciiTheme="minorHAnsi" w:hAnsiTheme="minorHAnsi" w:cs="Calibri"/>
          <w:b w:val="0"/>
          <w:i/>
          <w:color w:val="auto"/>
          <w:sz w:val="22"/>
          <w:szCs w:val="22"/>
        </w:rPr>
        <w:t xml:space="preserve">See </w:t>
      </w:r>
      <w:r w:rsidR="007D7A4D" w:rsidRPr="007D7A4D">
        <w:rPr>
          <w:rFonts w:cs="Calibri"/>
          <w:i/>
        </w:rPr>
        <w:t>Appendices</w:t>
      </w:r>
      <w:r w:rsidR="00353B7C" w:rsidRPr="007D7A4D">
        <w:rPr>
          <w:rFonts w:cs="Calibri"/>
          <w:i/>
        </w:rPr>
        <w:t xml:space="preserve"> 2 and 3</w:t>
      </w:r>
      <w:r w:rsidR="00342AFA" w:rsidRPr="00DE5672">
        <w:rPr>
          <w:rFonts w:cs="Calibri"/>
        </w:rPr>
        <w:t>.</w:t>
      </w:r>
    </w:p>
    <w:p w:rsidR="00342AFA" w:rsidRPr="00DE5672" w:rsidRDefault="00342AFA" w:rsidP="009D2E6F">
      <w:pPr>
        <w:pStyle w:val="ListParagraph"/>
        <w:spacing w:line="240" w:lineRule="auto"/>
        <w:ind w:left="360"/>
        <w:jc w:val="both"/>
        <w:rPr>
          <w:rStyle w:val="fontstyle21"/>
          <w:rFonts w:asciiTheme="minorHAnsi" w:hAnsiTheme="minorHAnsi" w:cs="Calibri"/>
          <w:color w:val="auto"/>
        </w:rPr>
      </w:pPr>
    </w:p>
    <w:p w:rsidR="007A414E" w:rsidRPr="009D2E6F" w:rsidRDefault="007A414E" w:rsidP="009D2E6F">
      <w:pPr>
        <w:pStyle w:val="ListParagraph"/>
        <w:numPr>
          <w:ilvl w:val="0"/>
          <w:numId w:val="2"/>
        </w:numPr>
        <w:spacing w:line="276" w:lineRule="auto"/>
        <w:ind w:left="360"/>
        <w:jc w:val="both"/>
        <w:rPr>
          <w:rStyle w:val="fontstyle21"/>
          <w:rFonts w:asciiTheme="minorHAnsi" w:hAnsiTheme="minorHAnsi" w:cs="Calibri"/>
          <w:color w:val="auto"/>
        </w:rPr>
      </w:pPr>
      <w:r w:rsidRPr="00DE5672">
        <w:rPr>
          <w:rStyle w:val="fontstyle21"/>
          <w:rFonts w:asciiTheme="minorHAnsi" w:hAnsiTheme="minorHAnsi" w:cs="Calibri"/>
          <w:color w:val="auto"/>
        </w:rPr>
        <w:t xml:space="preserve">The DLP will report the following child protection and welfare concerns using the </w:t>
      </w:r>
      <w:r w:rsidRPr="00DE5672">
        <w:rPr>
          <w:rFonts w:cs="Calibri"/>
        </w:rPr>
        <w:t>Child Protection and Welfare Report Form</w:t>
      </w:r>
      <w:r w:rsidRPr="00DE5672">
        <w:rPr>
          <w:rStyle w:val="fontstyle21"/>
          <w:rFonts w:asciiTheme="minorHAnsi" w:hAnsiTheme="minorHAnsi" w:cs="Calibri"/>
          <w:color w:val="auto"/>
        </w:rPr>
        <w:t xml:space="preserve"> (available on </w:t>
      </w:r>
      <w:hyperlink r:id="rId8" w:history="1">
        <w:r w:rsidRPr="00DE5672">
          <w:rPr>
            <w:rStyle w:val="Hyperlink"/>
            <w:rFonts w:cs="Calibri"/>
            <w:color w:val="auto"/>
          </w:rPr>
          <w:t>www.tusla.ie</w:t>
        </w:r>
      </w:hyperlink>
      <w:r w:rsidRPr="00DE5672">
        <w:rPr>
          <w:rStyle w:val="fontstyle21"/>
          <w:rFonts w:asciiTheme="minorHAnsi" w:hAnsiTheme="minorHAnsi" w:cs="Calibri"/>
          <w:color w:val="auto"/>
        </w:rPr>
        <w:t>) to Tusla:</w:t>
      </w:r>
    </w:p>
    <w:p w:rsidR="007A414E" w:rsidRPr="00DE5672" w:rsidRDefault="007A414E" w:rsidP="009D2E6F">
      <w:pPr>
        <w:pStyle w:val="ListParagraph"/>
        <w:numPr>
          <w:ilvl w:val="0"/>
          <w:numId w:val="22"/>
        </w:num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 xml:space="preserve">Child protection and welfare concerns that meet reasonable grounds for concern but do not meet the threshold for mandated reporting </w:t>
      </w:r>
    </w:p>
    <w:p w:rsidR="007A414E" w:rsidRPr="00DE5672" w:rsidRDefault="007A414E" w:rsidP="009D2E6F">
      <w:pPr>
        <w:pStyle w:val="ListParagraph"/>
        <w:numPr>
          <w:ilvl w:val="0"/>
          <w:numId w:val="22"/>
        </w:num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Child protection and welfare concerns that meet reasonable grounds for concern and have been passed to them by persons who are not Mandated Persons.</w:t>
      </w:r>
    </w:p>
    <w:p w:rsidR="007A414E" w:rsidRPr="00DE5672" w:rsidRDefault="007A414E" w:rsidP="009D2E6F">
      <w:pPr>
        <w:pStyle w:val="ListParagraph"/>
        <w:spacing w:line="240" w:lineRule="auto"/>
        <w:ind w:left="0"/>
        <w:rPr>
          <w:rStyle w:val="fontstyle21"/>
          <w:rFonts w:asciiTheme="minorHAnsi" w:hAnsiTheme="minorHAnsi" w:cs="Calibri"/>
          <w:color w:val="auto"/>
        </w:rPr>
      </w:pPr>
    </w:p>
    <w:p w:rsidR="007A414E" w:rsidRDefault="007A414E" w:rsidP="007D7A4D">
      <w:pPr>
        <w:pStyle w:val="ListParagraph"/>
        <w:numPr>
          <w:ilvl w:val="0"/>
          <w:numId w:val="2"/>
        </w:numPr>
        <w:spacing w:line="276" w:lineRule="auto"/>
        <w:ind w:left="360"/>
        <w:jc w:val="both"/>
        <w:rPr>
          <w:rStyle w:val="fontstyle21"/>
          <w:rFonts w:asciiTheme="minorHAnsi" w:hAnsiTheme="minorHAnsi" w:cs="Calibri"/>
          <w:color w:val="auto"/>
        </w:rPr>
      </w:pPr>
      <w:r w:rsidRPr="00DE5672">
        <w:rPr>
          <w:rStyle w:val="fontstyle21"/>
          <w:rFonts w:asciiTheme="minorHAnsi" w:hAnsiTheme="minorHAnsi" w:cs="Calibri"/>
          <w:color w:val="auto"/>
        </w:rPr>
        <w:t>If the DLP is unsure if a child protection concern meets the reasonable grounds for concern they should contact Tusla Duty Social Work for advice and guidance using the informal consultation process.</w:t>
      </w:r>
    </w:p>
    <w:p w:rsidR="007A414E" w:rsidRPr="00DE5672" w:rsidRDefault="007A414E" w:rsidP="009D2E6F">
      <w:pPr>
        <w:pStyle w:val="ListParagraph"/>
        <w:spacing w:line="240" w:lineRule="auto"/>
        <w:ind w:left="0"/>
        <w:jc w:val="both"/>
        <w:rPr>
          <w:rStyle w:val="fontstyle21"/>
          <w:rFonts w:asciiTheme="minorHAnsi" w:hAnsiTheme="minorHAnsi" w:cs="Calibri"/>
          <w:color w:val="auto"/>
        </w:rPr>
      </w:pPr>
    </w:p>
    <w:p w:rsidR="007A414E" w:rsidRDefault="007A414E" w:rsidP="009D2E6F">
      <w:pPr>
        <w:pStyle w:val="ListParagraph"/>
        <w:numPr>
          <w:ilvl w:val="0"/>
          <w:numId w:val="2"/>
        </w:numPr>
        <w:spacing w:line="276" w:lineRule="auto"/>
        <w:ind w:left="360"/>
        <w:jc w:val="both"/>
        <w:rPr>
          <w:rStyle w:val="fontstyle21"/>
          <w:rFonts w:asciiTheme="minorHAnsi" w:hAnsiTheme="minorHAnsi" w:cs="Calibri"/>
          <w:color w:val="auto"/>
        </w:rPr>
      </w:pPr>
      <w:r w:rsidRPr="00DE5672">
        <w:rPr>
          <w:rStyle w:val="fontstyle21"/>
          <w:rFonts w:asciiTheme="minorHAnsi" w:hAnsiTheme="minorHAnsi" w:cs="Calibri"/>
          <w:color w:val="auto"/>
        </w:rPr>
        <w:t>Under no circumstances should a child be left in a situation that exposes him or her to</w:t>
      </w:r>
      <w:r w:rsidRPr="00DE5672">
        <w:rPr>
          <w:rFonts w:cs="Calibri"/>
        </w:rPr>
        <w:br/>
      </w:r>
      <w:r w:rsidRPr="00DE5672">
        <w:rPr>
          <w:rStyle w:val="fontstyle21"/>
          <w:rFonts w:asciiTheme="minorHAnsi" w:hAnsiTheme="minorHAnsi" w:cs="Calibri"/>
          <w:color w:val="auto"/>
        </w:rPr>
        <w:t>harm or risk pending intervention from Tusla. In the event of an emergency</w:t>
      </w:r>
      <w:r w:rsidRPr="00DE5672">
        <w:rPr>
          <w:rFonts w:cs="Calibri"/>
        </w:rPr>
        <w:br/>
      </w:r>
      <w:r w:rsidRPr="00DE5672">
        <w:rPr>
          <w:rStyle w:val="fontstyle21"/>
          <w:rFonts w:asciiTheme="minorHAnsi" w:hAnsiTheme="minorHAnsi" w:cs="Calibri"/>
          <w:color w:val="auto"/>
        </w:rPr>
        <w:t>and the unavailability of a Tusla Duty Social Worker, the DLP will contact An Garda Síochána</w:t>
      </w:r>
      <w:r w:rsidR="00680C12">
        <w:rPr>
          <w:rStyle w:val="fontstyle21"/>
          <w:rFonts w:asciiTheme="minorHAnsi" w:hAnsiTheme="minorHAnsi" w:cs="Calibri"/>
          <w:color w:val="auto"/>
        </w:rPr>
        <w:t>.</w:t>
      </w:r>
    </w:p>
    <w:p w:rsidR="00680C12" w:rsidRPr="00680C12" w:rsidRDefault="00680C12" w:rsidP="00680C12">
      <w:pPr>
        <w:pStyle w:val="ListParagraph"/>
        <w:rPr>
          <w:rStyle w:val="fontstyle21"/>
          <w:rFonts w:asciiTheme="minorHAnsi" w:hAnsiTheme="minorHAnsi" w:cs="Calibri"/>
          <w:color w:val="auto"/>
        </w:rPr>
      </w:pPr>
    </w:p>
    <w:tbl>
      <w:tblPr>
        <w:tblStyle w:val="TableGrid"/>
        <w:tblW w:w="0" w:type="auto"/>
        <w:tblLook w:val="04A0" w:firstRow="1" w:lastRow="0" w:firstColumn="1" w:lastColumn="0" w:noHBand="0" w:noVBand="1"/>
      </w:tblPr>
      <w:tblGrid>
        <w:gridCol w:w="2263"/>
        <w:gridCol w:w="6753"/>
      </w:tblGrid>
      <w:tr w:rsidR="00680C12" w:rsidTr="00B2763D">
        <w:tc>
          <w:tcPr>
            <w:tcW w:w="9016" w:type="dxa"/>
            <w:gridSpan w:val="2"/>
            <w:shd w:val="clear" w:color="auto" w:fill="DEEAF6" w:themeFill="accent1" w:themeFillTint="33"/>
          </w:tcPr>
          <w:p w:rsidR="00680C12" w:rsidRDefault="00680C12" w:rsidP="00B2763D">
            <w:pPr>
              <w:spacing w:line="276" w:lineRule="auto"/>
              <w:jc w:val="both"/>
              <w:rPr>
                <w:rStyle w:val="fontstyle21"/>
                <w:rFonts w:asciiTheme="minorHAnsi" w:hAnsiTheme="minorHAnsi" w:cs="Calibri"/>
                <w:color w:val="auto"/>
              </w:rPr>
            </w:pPr>
            <w:r>
              <w:rPr>
                <w:rStyle w:val="fontstyle21"/>
                <w:rFonts w:asciiTheme="minorHAnsi" w:hAnsiTheme="minorHAnsi" w:cs="Calibri"/>
                <w:color w:val="auto"/>
              </w:rPr>
              <w:t>Contact Details:</w:t>
            </w:r>
          </w:p>
        </w:tc>
      </w:tr>
      <w:tr w:rsidR="00680C12" w:rsidTr="00B2763D">
        <w:tc>
          <w:tcPr>
            <w:tcW w:w="2263" w:type="dxa"/>
          </w:tcPr>
          <w:p w:rsidR="00680C12" w:rsidRDefault="00680C12" w:rsidP="00B2763D">
            <w:pPr>
              <w:spacing w:line="276" w:lineRule="auto"/>
              <w:jc w:val="both"/>
              <w:rPr>
                <w:rStyle w:val="fontstyle21"/>
                <w:rFonts w:asciiTheme="minorHAnsi" w:hAnsiTheme="minorHAnsi" w:cs="Calibri"/>
                <w:color w:val="auto"/>
              </w:rPr>
            </w:pPr>
            <w:r>
              <w:rPr>
                <w:rStyle w:val="fontstyle21"/>
                <w:rFonts w:asciiTheme="minorHAnsi" w:hAnsiTheme="minorHAnsi" w:cs="Calibri"/>
                <w:color w:val="auto"/>
              </w:rPr>
              <w:t xml:space="preserve">Tusla Duty Social Work </w:t>
            </w:r>
          </w:p>
        </w:tc>
        <w:tc>
          <w:tcPr>
            <w:tcW w:w="6753" w:type="dxa"/>
          </w:tcPr>
          <w:p w:rsidR="00680C12" w:rsidRDefault="00680C12" w:rsidP="00B2763D">
            <w:pPr>
              <w:spacing w:line="276" w:lineRule="auto"/>
              <w:jc w:val="both"/>
              <w:rPr>
                <w:rStyle w:val="fontstyle21"/>
                <w:rFonts w:asciiTheme="minorHAnsi" w:hAnsiTheme="minorHAnsi" w:cs="Calibri"/>
                <w:color w:val="auto"/>
              </w:rPr>
            </w:pPr>
            <w:r>
              <w:rPr>
                <w:rStyle w:val="fontstyle21"/>
                <w:rFonts w:asciiTheme="minorHAnsi" w:hAnsiTheme="minorHAnsi" w:cs="Calibri"/>
                <w:color w:val="auto"/>
              </w:rPr>
              <w:t>Include address and contact numbers for local Duty Social Work Team (s)</w:t>
            </w:r>
          </w:p>
          <w:p w:rsidR="00680C12" w:rsidRDefault="00680C12" w:rsidP="00B2763D">
            <w:pPr>
              <w:spacing w:line="276" w:lineRule="auto"/>
              <w:jc w:val="both"/>
              <w:rPr>
                <w:rStyle w:val="fontstyle21"/>
                <w:rFonts w:asciiTheme="minorHAnsi" w:hAnsiTheme="minorHAnsi" w:cs="Calibri"/>
                <w:color w:val="auto"/>
              </w:rPr>
            </w:pPr>
          </w:p>
        </w:tc>
      </w:tr>
      <w:tr w:rsidR="00680C12" w:rsidTr="00B2763D">
        <w:tc>
          <w:tcPr>
            <w:tcW w:w="2263" w:type="dxa"/>
          </w:tcPr>
          <w:p w:rsidR="00680C12" w:rsidRDefault="00680C12" w:rsidP="00B2763D">
            <w:p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An Garda Síochána</w:t>
            </w:r>
          </w:p>
        </w:tc>
        <w:tc>
          <w:tcPr>
            <w:tcW w:w="6753" w:type="dxa"/>
          </w:tcPr>
          <w:p w:rsidR="00680C12" w:rsidRDefault="00680C12" w:rsidP="00B2763D">
            <w:pPr>
              <w:spacing w:line="276" w:lineRule="auto"/>
              <w:jc w:val="both"/>
              <w:rPr>
                <w:rStyle w:val="fontstyle21"/>
                <w:rFonts w:asciiTheme="minorHAnsi" w:hAnsiTheme="minorHAnsi" w:cs="Calibri"/>
                <w:color w:val="auto"/>
              </w:rPr>
            </w:pPr>
            <w:r>
              <w:rPr>
                <w:rStyle w:val="fontstyle21"/>
                <w:rFonts w:asciiTheme="minorHAnsi" w:hAnsiTheme="minorHAnsi" w:cs="Calibri"/>
                <w:color w:val="auto"/>
              </w:rPr>
              <w:t>Include address and contact numbers for local Garda Station (s)</w:t>
            </w:r>
          </w:p>
          <w:p w:rsidR="00680C12" w:rsidRDefault="00680C12" w:rsidP="00B2763D">
            <w:pPr>
              <w:spacing w:line="276" w:lineRule="auto"/>
              <w:jc w:val="both"/>
              <w:rPr>
                <w:rStyle w:val="fontstyle21"/>
                <w:rFonts w:asciiTheme="minorHAnsi" w:hAnsiTheme="minorHAnsi" w:cs="Calibri"/>
                <w:color w:val="auto"/>
              </w:rPr>
            </w:pPr>
          </w:p>
        </w:tc>
      </w:tr>
    </w:tbl>
    <w:p w:rsidR="00680C12" w:rsidRPr="00DE5672" w:rsidRDefault="00680C12" w:rsidP="00680C12">
      <w:pPr>
        <w:pStyle w:val="ListParagraph"/>
        <w:spacing w:line="276" w:lineRule="auto"/>
        <w:ind w:left="360"/>
        <w:jc w:val="both"/>
        <w:rPr>
          <w:rStyle w:val="fontstyle21"/>
          <w:rFonts w:asciiTheme="minorHAnsi" w:hAnsiTheme="minorHAnsi" w:cs="Calibri"/>
          <w:color w:val="auto"/>
        </w:rPr>
      </w:pPr>
    </w:p>
    <w:p w:rsidR="007A414E" w:rsidRPr="00DE5672" w:rsidRDefault="007A414E" w:rsidP="009D2E6F">
      <w:pPr>
        <w:pStyle w:val="ListParagraph"/>
        <w:spacing w:line="240" w:lineRule="auto"/>
        <w:ind w:left="360"/>
        <w:jc w:val="both"/>
        <w:rPr>
          <w:rFonts w:cs="Calibri"/>
        </w:rPr>
      </w:pPr>
    </w:p>
    <w:p w:rsidR="00735D5E" w:rsidRPr="00DE5672" w:rsidRDefault="007A414E" w:rsidP="009D2E6F">
      <w:pPr>
        <w:pStyle w:val="ListParagraph"/>
        <w:numPr>
          <w:ilvl w:val="0"/>
          <w:numId w:val="2"/>
        </w:numPr>
        <w:spacing w:line="276" w:lineRule="auto"/>
        <w:ind w:left="360"/>
        <w:jc w:val="both"/>
        <w:rPr>
          <w:rStyle w:val="fontstyle21"/>
          <w:rFonts w:asciiTheme="minorHAnsi" w:hAnsiTheme="minorHAnsi" w:cs="Calibri"/>
          <w:color w:val="auto"/>
        </w:rPr>
      </w:pPr>
      <w:r w:rsidRPr="00DE5672">
        <w:rPr>
          <w:rFonts w:cs="Calibri"/>
        </w:rPr>
        <w:t xml:space="preserve">In addition to a report to Tusla, </w:t>
      </w:r>
      <w:r w:rsidR="00342AFA" w:rsidRPr="00DE5672">
        <w:rPr>
          <w:rStyle w:val="fontstyle01"/>
          <w:rFonts w:asciiTheme="minorHAnsi" w:hAnsiTheme="minorHAnsi"/>
          <w:b w:val="0"/>
          <w:color w:val="auto"/>
          <w:sz w:val="22"/>
          <w:szCs w:val="22"/>
        </w:rPr>
        <w:t>if there is a criminal or suspected criminal</w:t>
      </w:r>
      <w:r w:rsidR="00342AFA" w:rsidRPr="00DE5672">
        <w:t xml:space="preserve"> </w:t>
      </w:r>
      <w:r w:rsidR="00342AFA" w:rsidRPr="00DE5672">
        <w:rPr>
          <w:rStyle w:val="fontstyle01"/>
          <w:rFonts w:asciiTheme="minorHAnsi" w:hAnsiTheme="minorHAnsi"/>
          <w:b w:val="0"/>
          <w:color w:val="auto"/>
          <w:sz w:val="22"/>
          <w:szCs w:val="22"/>
        </w:rPr>
        <w:t>aspect to the child protection concern, An Garda Síochána will be notified</w:t>
      </w:r>
      <w:r w:rsidR="00342AFA" w:rsidRPr="00DE5672">
        <w:t xml:space="preserve"> </w:t>
      </w:r>
      <w:r w:rsidR="00342AFA" w:rsidRPr="00DE5672">
        <w:rPr>
          <w:rStyle w:val="fontstyle01"/>
          <w:rFonts w:asciiTheme="minorHAnsi" w:hAnsiTheme="minorHAnsi"/>
          <w:b w:val="0"/>
          <w:color w:val="auto"/>
          <w:sz w:val="22"/>
          <w:szCs w:val="22"/>
        </w:rPr>
        <w:t>by the Mandated Person or DLP as appropriate.</w:t>
      </w:r>
    </w:p>
    <w:p w:rsidR="00735D5E" w:rsidRPr="00DE5672" w:rsidRDefault="00735D5E" w:rsidP="009D2E6F">
      <w:pPr>
        <w:pStyle w:val="ListParagraph"/>
        <w:spacing w:line="240" w:lineRule="auto"/>
        <w:ind w:left="360"/>
        <w:jc w:val="both"/>
        <w:rPr>
          <w:rStyle w:val="fontstyle21"/>
          <w:rFonts w:asciiTheme="minorHAnsi" w:hAnsiTheme="minorHAnsi" w:cs="Calibri"/>
          <w:color w:val="auto"/>
        </w:rPr>
      </w:pPr>
    </w:p>
    <w:p w:rsidR="009D2E6F" w:rsidRPr="00680C12" w:rsidRDefault="007A414E" w:rsidP="00680C12">
      <w:pPr>
        <w:pStyle w:val="ListParagraph"/>
        <w:numPr>
          <w:ilvl w:val="0"/>
          <w:numId w:val="4"/>
        </w:numPr>
        <w:spacing w:after="200" w:line="276" w:lineRule="auto"/>
        <w:ind w:left="360"/>
        <w:contextualSpacing w:val="0"/>
        <w:jc w:val="both"/>
        <w:rPr>
          <w:rFonts w:cs="Calibri"/>
          <w:b/>
        </w:rPr>
      </w:pPr>
      <w:r w:rsidRPr="00DE5672">
        <w:rPr>
          <w:rFonts w:cs="Calibri"/>
        </w:rPr>
        <w:t>The chairperson of the board of management/owner of service will be informed when a report is made to Tusla under this p</w:t>
      </w:r>
      <w:r w:rsidR="00680C12">
        <w:rPr>
          <w:rFonts w:cs="Calibri"/>
        </w:rPr>
        <w:t>olicy.  In accordance with the C</w:t>
      </w:r>
      <w:r w:rsidRPr="00DE5672">
        <w:rPr>
          <w:rFonts w:cs="Calibri"/>
        </w:rPr>
        <w:t>o</w:t>
      </w:r>
      <w:r w:rsidR="00680C12">
        <w:rPr>
          <w:rFonts w:cs="Calibri"/>
        </w:rPr>
        <w:t>nfidentiality P</w:t>
      </w:r>
      <w:r w:rsidRPr="00DE5672">
        <w:rPr>
          <w:rFonts w:cs="Calibri"/>
        </w:rPr>
        <w:t>olicy identifying information about the child and family is only shared with them on a need to know basis.</w:t>
      </w:r>
    </w:p>
    <w:p w:rsidR="00680C12" w:rsidRPr="00680C12" w:rsidRDefault="00680C12" w:rsidP="00680C12">
      <w:pPr>
        <w:pStyle w:val="NoSpacing"/>
      </w:pPr>
    </w:p>
    <w:p w:rsidR="009D2E6F" w:rsidRPr="00DE5672" w:rsidRDefault="009D2E6F" w:rsidP="00680C12">
      <w:pPr>
        <w:pStyle w:val="NoSpacing"/>
      </w:pPr>
    </w:p>
    <w:p w:rsidR="007A414E" w:rsidRPr="00DE5672" w:rsidRDefault="007A414E" w:rsidP="00B971E3">
      <w:pPr>
        <w:pStyle w:val="ListParagraph"/>
        <w:numPr>
          <w:ilvl w:val="0"/>
          <w:numId w:val="8"/>
        </w:numPr>
        <w:pBdr>
          <w:bottom w:val="single" w:sz="4" w:space="1" w:color="auto"/>
        </w:pBdr>
        <w:rPr>
          <w:rFonts w:cs="Calibri"/>
          <w:b/>
        </w:rPr>
      </w:pPr>
      <w:r w:rsidRPr="00DE5672">
        <w:rPr>
          <w:rFonts w:cs="Calibri"/>
          <w:b/>
        </w:rPr>
        <w:t>Reporting Procedures - Mandated Persons Only</w:t>
      </w:r>
    </w:p>
    <w:p w:rsidR="007A414E" w:rsidRPr="00DE5672" w:rsidRDefault="007A414E" w:rsidP="007A414E">
      <w:pPr>
        <w:pStyle w:val="ListParagraph"/>
        <w:ind w:left="0"/>
        <w:rPr>
          <w:rFonts w:cs="Calibri"/>
          <w:b/>
        </w:rPr>
      </w:pPr>
    </w:p>
    <w:p w:rsidR="007A414E" w:rsidRPr="00DE5672" w:rsidRDefault="00180D7B" w:rsidP="009D2E6F">
      <w:pPr>
        <w:pStyle w:val="ListParagraph"/>
        <w:numPr>
          <w:ilvl w:val="0"/>
          <w:numId w:val="3"/>
        </w:numPr>
        <w:spacing w:line="276" w:lineRule="auto"/>
        <w:ind w:left="360"/>
        <w:jc w:val="both"/>
        <w:rPr>
          <w:rFonts w:cs="Calibri"/>
        </w:rPr>
      </w:pPr>
      <w:r>
        <w:rPr>
          <w:rFonts w:cs="Calibri"/>
        </w:rPr>
        <w:t xml:space="preserve">Under the </w:t>
      </w:r>
      <w:r w:rsidRPr="00180D7B">
        <w:rPr>
          <w:rFonts w:cs="Calibri"/>
          <w:i/>
        </w:rPr>
        <w:t>Children First Act</w:t>
      </w:r>
      <w:r w:rsidR="007A414E" w:rsidRPr="00180D7B">
        <w:rPr>
          <w:rFonts w:cs="Calibri"/>
          <w:i/>
        </w:rPr>
        <w:t xml:space="preserve"> 2015</w:t>
      </w:r>
      <w:r w:rsidR="007A414E" w:rsidRPr="00DE5672">
        <w:rPr>
          <w:rFonts w:cs="Calibri"/>
        </w:rPr>
        <w:t xml:space="preserve"> Mandated Persons are legally required to report any knowledge, belief or reasonable suspicion that a child has been harmed, is being harmed, or is at risk of being harmed to Tusla. </w:t>
      </w:r>
      <w:r w:rsidR="00342AFA" w:rsidRPr="007D7A4D">
        <w:rPr>
          <w:rStyle w:val="fontstyle01"/>
          <w:rFonts w:asciiTheme="minorHAnsi" w:hAnsiTheme="minorHAnsi" w:cs="Calibri"/>
          <w:b w:val="0"/>
          <w:i/>
          <w:color w:val="auto"/>
          <w:sz w:val="22"/>
          <w:szCs w:val="22"/>
        </w:rPr>
        <w:t xml:space="preserve">See </w:t>
      </w:r>
      <w:r w:rsidR="007D7A4D" w:rsidRPr="007D7A4D">
        <w:rPr>
          <w:rFonts w:cs="Calibri"/>
          <w:i/>
        </w:rPr>
        <w:t>Appendix 2</w:t>
      </w:r>
      <w:r w:rsidR="00735D5E" w:rsidRPr="007D7A4D">
        <w:rPr>
          <w:rFonts w:cs="Calibri"/>
          <w:i/>
        </w:rPr>
        <w:t>.</w:t>
      </w:r>
    </w:p>
    <w:p w:rsidR="007A414E" w:rsidRPr="00DE5672" w:rsidRDefault="007A414E" w:rsidP="009D2E6F">
      <w:pPr>
        <w:pStyle w:val="ListParagraph"/>
        <w:spacing w:line="240" w:lineRule="auto"/>
        <w:ind w:left="360"/>
        <w:jc w:val="both"/>
        <w:rPr>
          <w:rFonts w:cs="Calibri"/>
          <w:b/>
        </w:rPr>
      </w:pPr>
    </w:p>
    <w:p w:rsidR="007A414E" w:rsidRPr="00DE5672" w:rsidRDefault="007A414E" w:rsidP="009D2E6F">
      <w:pPr>
        <w:pStyle w:val="ListParagraph"/>
        <w:numPr>
          <w:ilvl w:val="0"/>
          <w:numId w:val="3"/>
        </w:numPr>
        <w:spacing w:line="276" w:lineRule="auto"/>
        <w:ind w:left="360"/>
        <w:jc w:val="both"/>
        <w:rPr>
          <w:rFonts w:cs="Calibri"/>
          <w:b/>
        </w:rPr>
      </w:pPr>
      <w:r w:rsidRPr="00DE5672">
        <w:rPr>
          <w:rFonts w:cs="Calibri"/>
        </w:rPr>
        <w:t>Mandated Persons should bring any child protection concerns to the attention of the D</w:t>
      </w:r>
      <w:r w:rsidR="007D7A4D">
        <w:rPr>
          <w:rFonts w:cs="Calibri"/>
        </w:rPr>
        <w:t xml:space="preserve">esignated </w:t>
      </w:r>
      <w:r w:rsidR="007D7A4D" w:rsidRPr="00DE5672">
        <w:rPr>
          <w:rFonts w:cs="Calibri"/>
        </w:rPr>
        <w:t>L</w:t>
      </w:r>
      <w:r w:rsidR="007D7A4D">
        <w:rPr>
          <w:rFonts w:cs="Calibri"/>
        </w:rPr>
        <w:t xml:space="preserve">iaison </w:t>
      </w:r>
      <w:r w:rsidRPr="00DE5672">
        <w:rPr>
          <w:rFonts w:cs="Calibri"/>
        </w:rPr>
        <w:t>P</w:t>
      </w:r>
      <w:r w:rsidR="007D7A4D">
        <w:rPr>
          <w:rFonts w:cs="Calibri"/>
        </w:rPr>
        <w:t xml:space="preserve">erson (DLP) </w:t>
      </w:r>
      <w:r w:rsidRPr="00DE5672">
        <w:rPr>
          <w:rFonts w:cs="Calibri"/>
        </w:rPr>
        <w:t>witho</w:t>
      </w:r>
      <w:r w:rsidR="002C2D44" w:rsidRPr="00DE5672">
        <w:rPr>
          <w:rFonts w:cs="Calibri"/>
        </w:rPr>
        <w:t>ut delay (as in section 3 above)</w:t>
      </w:r>
      <w:r w:rsidRPr="00DE5672">
        <w:rPr>
          <w:rFonts w:cs="Calibri"/>
        </w:rPr>
        <w:t xml:space="preserve">.  </w:t>
      </w:r>
    </w:p>
    <w:p w:rsidR="007A414E" w:rsidRPr="00DE5672" w:rsidRDefault="007A414E" w:rsidP="009D2E6F">
      <w:pPr>
        <w:pStyle w:val="ListParagraph"/>
        <w:spacing w:line="240" w:lineRule="auto"/>
        <w:jc w:val="both"/>
        <w:rPr>
          <w:rFonts w:cs="Calibri"/>
        </w:rPr>
      </w:pPr>
    </w:p>
    <w:p w:rsidR="00353B7C" w:rsidRPr="009D2E6F" w:rsidRDefault="002C2D44" w:rsidP="009D2E6F">
      <w:pPr>
        <w:pStyle w:val="ListParagraph"/>
        <w:numPr>
          <w:ilvl w:val="0"/>
          <w:numId w:val="3"/>
        </w:numPr>
        <w:spacing w:line="276" w:lineRule="auto"/>
        <w:ind w:left="360"/>
        <w:jc w:val="both"/>
        <w:rPr>
          <w:rFonts w:cs="Calibri"/>
        </w:rPr>
      </w:pPr>
      <w:r w:rsidRPr="00DE5672">
        <w:t xml:space="preserve">If the child protection concern reaches the threshold for harm as defined in the </w:t>
      </w:r>
      <w:r w:rsidRPr="00180D7B">
        <w:rPr>
          <w:i/>
        </w:rPr>
        <w:t>Children Firs Act</w:t>
      </w:r>
      <w:r w:rsidR="007D7A4D" w:rsidRPr="00180D7B">
        <w:rPr>
          <w:i/>
        </w:rPr>
        <w:t xml:space="preserve"> 2015 </w:t>
      </w:r>
      <w:r w:rsidR="007D7A4D">
        <w:t xml:space="preserve">it is a mandated report. </w:t>
      </w:r>
      <w:r w:rsidRPr="00DE5672">
        <w:rPr>
          <w:rStyle w:val="fontstyle01"/>
          <w:rFonts w:asciiTheme="minorHAnsi" w:hAnsiTheme="minorHAnsi" w:cs="Calibri"/>
          <w:b w:val="0"/>
          <w:color w:val="auto"/>
          <w:sz w:val="22"/>
          <w:szCs w:val="22"/>
        </w:rPr>
        <w:t xml:space="preserve">See </w:t>
      </w:r>
      <w:r w:rsidRPr="00DE5672">
        <w:rPr>
          <w:rFonts w:cs="Calibri"/>
        </w:rPr>
        <w:t>A</w:t>
      </w:r>
      <w:r w:rsidR="007D7A4D">
        <w:rPr>
          <w:rFonts w:cs="Calibri"/>
        </w:rPr>
        <w:t xml:space="preserve">ppendix 2.  </w:t>
      </w:r>
      <w:r w:rsidRPr="00DE5672">
        <w:t> The Mandated Person may seek advice and guidance from the DLP in relation to the child protection concern</w:t>
      </w:r>
      <w:r w:rsidR="00DD6C2C">
        <w:t xml:space="preserve"> and the threshold of harm</w:t>
      </w:r>
      <w:r w:rsidRPr="00DE5672">
        <w:t xml:space="preserve">. </w:t>
      </w:r>
    </w:p>
    <w:p w:rsidR="009D2E6F" w:rsidRPr="009D2E6F" w:rsidRDefault="009D2E6F" w:rsidP="009D2E6F">
      <w:pPr>
        <w:pStyle w:val="NoSpacing"/>
      </w:pPr>
    </w:p>
    <w:p w:rsidR="007A414E" w:rsidRPr="00DE5672" w:rsidRDefault="002C2D44" w:rsidP="009D2E6F">
      <w:pPr>
        <w:pStyle w:val="ListParagraph"/>
        <w:numPr>
          <w:ilvl w:val="0"/>
          <w:numId w:val="3"/>
        </w:numPr>
        <w:spacing w:line="276" w:lineRule="auto"/>
        <w:ind w:left="360"/>
        <w:jc w:val="both"/>
        <w:rPr>
          <w:rStyle w:val="fontstyle01"/>
          <w:rFonts w:asciiTheme="minorHAnsi" w:hAnsiTheme="minorHAnsi" w:cs="Calibri"/>
          <w:b w:val="0"/>
          <w:bCs w:val="0"/>
          <w:color w:val="auto"/>
          <w:sz w:val="22"/>
          <w:szCs w:val="22"/>
        </w:rPr>
      </w:pPr>
      <w:r w:rsidRPr="00DE5672">
        <w:t xml:space="preserve">Mandated reports will be made </w:t>
      </w:r>
      <w:r w:rsidRPr="007D7A4D">
        <w:rPr>
          <w:b/>
        </w:rPr>
        <w:t>jointly</w:t>
      </w:r>
      <w:r w:rsidR="00180D7B">
        <w:t xml:space="preserve"> by the Mandated P</w:t>
      </w:r>
      <w:r w:rsidRPr="00DE5672">
        <w:t xml:space="preserve">erson </w:t>
      </w:r>
      <w:r w:rsidR="007D7A4D">
        <w:t>(</w:t>
      </w:r>
      <w:r w:rsidRPr="00DE5672">
        <w:t>who raised the concern</w:t>
      </w:r>
      <w:r w:rsidR="007D7A4D">
        <w:t>)</w:t>
      </w:r>
      <w:r w:rsidRPr="00DE5672">
        <w:t xml:space="preserve"> and the DLP, using the Child Protection and Welfare Report Form (available on </w:t>
      </w:r>
      <w:hyperlink r:id="rId9" w:history="1">
        <w:r w:rsidRPr="00DE5672">
          <w:rPr>
            <w:rStyle w:val="Hyperlink"/>
            <w:color w:val="auto"/>
          </w:rPr>
          <w:t>www.tusla.ie</w:t>
        </w:r>
      </w:hyperlink>
      <w:r w:rsidRPr="00DE5672">
        <w:t>).   The form must clearly indicate that the report is a Mandated Report.</w:t>
      </w:r>
      <w:r w:rsidRPr="00DE5672">
        <w:rPr>
          <w:b/>
          <w:bCs/>
        </w:rPr>
        <w:t xml:space="preserve"> </w:t>
      </w:r>
    </w:p>
    <w:p w:rsidR="00353B7C" w:rsidRPr="00DE5672" w:rsidRDefault="00353B7C" w:rsidP="009D2E6F">
      <w:pPr>
        <w:pStyle w:val="ListParagraph"/>
        <w:spacing w:line="240" w:lineRule="auto"/>
        <w:ind w:left="0"/>
        <w:rPr>
          <w:rFonts w:cs="Calibri"/>
          <w:b/>
        </w:rPr>
      </w:pPr>
    </w:p>
    <w:p w:rsidR="007A414E" w:rsidRPr="00DE5672" w:rsidRDefault="007A414E" w:rsidP="009D2E6F">
      <w:pPr>
        <w:pStyle w:val="ListParagraph"/>
        <w:numPr>
          <w:ilvl w:val="0"/>
          <w:numId w:val="3"/>
        </w:numPr>
        <w:spacing w:line="276" w:lineRule="auto"/>
        <w:ind w:left="360"/>
        <w:jc w:val="both"/>
        <w:rPr>
          <w:rFonts w:cs="Calibri"/>
          <w:b/>
        </w:rPr>
      </w:pPr>
      <w:r w:rsidRPr="00DE5672">
        <w:rPr>
          <w:rFonts w:cs="Calibri"/>
        </w:rPr>
        <w:t xml:space="preserve">If the child protection concern requires a more urgent intervention to make the child safe, the </w:t>
      </w:r>
      <w:r w:rsidRPr="00180D7B">
        <w:rPr>
          <w:rFonts w:cs="Calibri"/>
          <w:i/>
        </w:rPr>
        <w:t>Children First Act 2015</w:t>
      </w:r>
      <w:r w:rsidRPr="00DE5672">
        <w:rPr>
          <w:rFonts w:cs="Calibri"/>
        </w:rPr>
        <w:t xml:space="preserve"> allows Mandated Persons to alert Tusla of the concern, by telephone or in person, in advance of submitting a written report. The mandated report must then be submitted to Tusla using the Child Protection and Welfare Report Form within 3 days.</w:t>
      </w:r>
    </w:p>
    <w:p w:rsidR="007A414E" w:rsidRPr="00DE5672" w:rsidRDefault="007A414E" w:rsidP="009D2E6F">
      <w:pPr>
        <w:pStyle w:val="ListParagraph"/>
        <w:spacing w:line="240" w:lineRule="auto"/>
        <w:ind w:left="360"/>
        <w:jc w:val="both"/>
        <w:rPr>
          <w:rFonts w:cs="Calibri"/>
          <w:b/>
        </w:rPr>
      </w:pPr>
    </w:p>
    <w:p w:rsidR="007A414E" w:rsidRPr="00DE5672" w:rsidRDefault="007A414E" w:rsidP="009D2E6F">
      <w:pPr>
        <w:pStyle w:val="ListParagraph"/>
        <w:numPr>
          <w:ilvl w:val="0"/>
          <w:numId w:val="3"/>
        </w:numPr>
        <w:spacing w:line="276" w:lineRule="auto"/>
        <w:ind w:left="360"/>
        <w:jc w:val="both"/>
        <w:rPr>
          <w:rFonts w:cs="Calibri"/>
          <w:b/>
        </w:rPr>
      </w:pPr>
      <w:r w:rsidRPr="00DE5672">
        <w:rPr>
          <w:rFonts w:cs="Arial"/>
        </w:rPr>
        <w:t xml:space="preserve">The statutory obligation of Mandated Persons to report under the </w:t>
      </w:r>
      <w:r w:rsidRPr="00180D7B">
        <w:rPr>
          <w:rFonts w:cs="Arial"/>
          <w:i/>
        </w:rPr>
        <w:t>Children First Act 2015</w:t>
      </w:r>
      <w:r w:rsidRPr="00DE5672">
        <w:rPr>
          <w:rFonts w:cs="Arial"/>
        </w:rPr>
        <w:t xml:space="preserve"> </w:t>
      </w:r>
      <w:r w:rsidR="00DD6C2C">
        <w:rPr>
          <w:rFonts w:cs="Arial"/>
          <w:b/>
        </w:rPr>
        <w:t>must be discharged by the Mandated P</w:t>
      </w:r>
      <w:r w:rsidRPr="00DE5672">
        <w:rPr>
          <w:rFonts w:cs="Arial"/>
          <w:b/>
        </w:rPr>
        <w:t>erson</w:t>
      </w:r>
      <w:r w:rsidRPr="00DE5672">
        <w:rPr>
          <w:rFonts w:cs="Arial"/>
        </w:rPr>
        <w:t xml:space="preserve"> and canno</w:t>
      </w:r>
      <w:r w:rsidR="00DD6C2C">
        <w:rPr>
          <w:rFonts w:cs="Arial"/>
        </w:rPr>
        <w:t>t be discharged by the DLP on their behalf</w:t>
      </w:r>
      <w:r w:rsidRPr="00DE5672">
        <w:rPr>
          <w:rFonts w:cs="Arial"/>
        </w:rPr>
        <w:t>.  Mandated Persons can however, report jointly with another person.</w:t>
      </w:r>
    </w:p>
    <w:p w:rsidR="007A414E" w:rsidRPr="00DE5672" w:rsidRDefault="007A414E" w:rsidP="009D2E6F">
      <w:pPr>
        <w:pStyle w:val="ListParagraph"/>
        <w:spacing w:line="240" w:lineRule="auto"/>
        <w:ind w:left="360"/>
        <w:jc w:val="both"/>
        <w:rPr>
          <w:rFonts w:cs="Calibri"/>
          <w:b/>
        </w:rPr>
      </w:pPr>
    </w:p>
    <w:p w:rsidR="007A414E" w:rsidRPr="00DE5672" w:rsidRDefault="007A414E" w:rsidP="009D2E6F">
      <w:pPr>
        <w:pStyle w:val="ListParagraph"/>
        <w:numPr>
          <w:ilvl w:val="0"/>
          <w:numId w:val="3"/>
        </w:numPr>
        <w:spacing w:line="276" w:lineRule="auto"/>
        <w:ind w:left="360"/>
        <w:jc w:val="both"/>
        <w:rPr>
          <w:rFonts w:cs="Calibri"/>
          <w:b/>
        </w:rPr>
      </w:pPr>
      <w:r w:rsidRPr="00DE5672">
        <w:rPr>
          <w:rFonts w:cs="Calibri"/>
        </w:rPr>
        <w:t>Where the Mandated Person or DLP is unsure if the report meets the threshold of harm as out</w:t>
      </w:r>
      <w:r w:rsidR="00180D7B">
        <w:rPr>
          <w:rFonts w:cs="Calibri"/>
        </w:rPr>
        <w:t xml:space="preserve">lined in the </w:t>
      </w:r>
      <w:r w:rsidR="00180D7B" w:rsidRPr="00180D7B">
        <w:rPr>
          <w:rFonts w:cs="Calibri"/>
          <w:i/>
        </w:rPr>
        <w:t>Children First Act</w:t>
      </w:r>
      <w:r w:rsidRPr="00180D7B">
        <w:rPr>
          <w:rFonts w:cs="Calibri"/>
          <w:i/>
        </w:rPr>
        <w:t xml:space="preserve"> 2015</w:t>
      </w:r>
      <w:r w:rsidR="009D2E6F">
        <w:rPr>
          <w:rFonts w:cs="Calibri"/>
        </w:rPr>
        <w:t xml:space="preserve"> advice and guidance should </w:t>
      </w:r>
      <w:r w:rsidRPr="00DE5672">
        <w:rPr>
          <w:rFonts w:cs="Calibri"/>
        </w:rPr>
        <w:t>be sought through</w:t>
      </w:r>
      <w:r w:rsidR="00DD6C2C">
        <w:rPr>
          <w:rFonts w:cs="Calibri"/>
        </w:rPr>
        <w:t xml:space="preserve"> informal consultation with Tusla Duty Social Work</w:t>
      </w:r>
      <w:r w:rsidRPr="00DE5672">
        <w:rPr>
          <w:rFonts w:cs="Calibri"/>
        </w:rPr>
        <w:t xml:space="preserve">.  </w:t>
      </w:r>
    </w:p>
    <w:p w:rsidR="007A414E" w:rsidRPr="00DE5672" w:rsidRDefault="007A414E" w:rsidP="009D2E6F">
      <w:pPr>
        <w:pStyle w:val="ListParagraph"/>
        <w:spacing w:line="240" w:lineRule="auto"/>
        <w:ind w:left="360"/>
        <w:jc w:val="both"/>
        <w:rPr>
          <w:rFonts w:cs="Calibri"/>
          <w:b/>
        </w:rPr>
      </w:pPr>
    </w:p>
    <w:p w:rsidR="007A414E" w:rsidRPr="00DD6C2C" w:rsidRDefault="007A414E" w:rsidP="009D2E6F">
      <w:pPr>
        <w:pStyle w:val="ListParagraph"/>
        <w:numPr>
          <w:ilvl w:val="0"/>
          <w:numId w:val="3"/>
        </w:numPr>
        <w:spacing w:line="276" w:lineRule="auto"/>
        <w:ind w:left="360"/>
        <w:jc w:val="both"/>
        <w:rPr>
          <w:rFonts w:cs="Calibri"/>
          <w:b/>
        </w:rPr>
      </w:pPr>
      <w:r w:rsidRPr="00DE5672">
        <w:rPr>
          <w:rFonts w:cs="Calibri"/>
        </w:rPr>
        <w:t xml:space="preserve">If a child protection concern does not meet the criteria for </w:t>
      </w:r>
      <w:r w:rsidR="00DD6C2C">
        <w:rPr>
          <w:rFonts w:cs="Calibri"/>
        </w:rPr>
        <w:t>a mandated report, it may meet ‘r</w:t>
      </w:r>
      <w:r w:rsidRPr="00DE5672">
        <w:rPr>
          <w:rFonts w:cs="Calibri"/>
        </w:rPr>
        <w:t>easonable grounds for concern</w:t>
      </w:r>
      <w:r w:rsidR="00DD6C2C">
        <w:rPr>
          <w:rFonts w:cs="Calibri"/>
        </w:rPr>
        <w:t>’</w:t>
      </w:r>
      <w:r w:rsidRPr="00DE5672">
        <w:rPr>
          <w:rFonts w:cs="Calibri"/>
        </w:rPr>
        <w:t xml:space="preserve"> for a report to Tusla and this possibility must</w:t>
      </w:r>
      <w:r w:rsidR="00DD6C2C">
        <w:rPr>
          <w:rFonts w:cs="Calibri"/>
        </w:rPr>
        <w:t xml:space="preserve"> be considered.  If ‘reasonable grounds for c</w:t>
      </w:r>
      <w:r w:rsidRPr="00DE5672">
        <w:rPr>
          <w:rFonts w:cs="Calibri"/>
        </w:rPr>
        <w:t>oncern</w:t>
      </w:r>
      <w:r w:rsidR="00DD6C2C">
        <w:rPr>
          <w:rFonts w:cs="Calibri"/>
        </w:rPr>
        <w:t>’</w:t>
      </w:r>
      <w:r w:rsidRPr="00DE5672">
        <w:rPr>
          <w:rFonts w:cs="Calibri"/>
        </w:rPr>
        <w:t xml:space="preserve"> exist a report to Tusla will made by the DLP.</w:t>
      </w:r>
      <w:r w:rsidR="00DD6C2C">
        <w:rPr>
          <w:rFonts w:cs="Calibri"/>
        </w:rPr>
        <w:t xml:space="preserve">  For more information on ‘reasonable grounds for concern’ see p. 2</w:t>
      </w:r>
      <w:r w:rsidR="00180D7B">
        <w:rPr>
          <w:rFonts w:cs="Calibri"/>
        </w:rPr>
        <w:t xml:space="preserve"> of this policy</w:t>
      </w:r>
      <w:r w:rsidR="00DD6C2C">
        <w:rPr>
          <w:rFonts w:cs="Calibri"/>
        </w:rPr>
        <w:t>.</w:t>
      </w:r>
    </w:p>
    <w:p w:rsidR="007A414E" w:rsidRPr="00DE5672" w:rsidRDefault="007A414E" w:rsidP="009D2E6F">
      <w:pPr>
        <w:pStyle w:val="ListParagraph"/>
        <w:spacing w:line="240" w:lineRule="auto"/>
        <w:ind w:left="360"/>
        <w:jc w:val="both"/>
        <w:rPr>
          <w:rFonts w:cs="Calibri"/>
          <w:b/>
        </w:rPr>
      </w:pPr>
    </w:p>
    <w:p w:rsidR="007A414E" w:rsidRPr="00DE5672" w:rsidRDefault="007A414E" w:rsidP="009D2E6F">
      <w:pPr>
        <w:pStyle w:val="ListParagraph"/>
        <w:numPr>
          <w:ilvl w:val="0"/>
          <w:numId w:val="3"/>
        </w:numPr>
        <w:spacing w:line="276" w:lineRule="auto"/>
        <w:ind w:left="360"/>
        <w:jc w:val="both"/>
        <w:rPr>
          <w:rFonts w:cs="Calibri"/>
          <w:b/>
        </w:rPr>
      </w:pPr>
      <w:r w:rsidRPr="00DE5672">
        <w:rPr>
          <w:rFonts w:cs="Calibri"/>
        </w:rPr>
        <w:t>The Mandated Person may submit the report to Tusla solely, however, the DLP must be informed that the report has been made and be given a copy of the Child Protection and Welfare Report Form.</w:t>
      </w:r>
    </w:p>
    <w:p w:rsidR="007A414E" w:rsidRPr="00DE5672" w:rsidRDefault="007A414E" w:rsidP="009D2E6F">
      <w:pPr>
        <w:pStyle w:val="ListParagraph"/>
        <w:spacing w:line="240" w:lineRule="auto"/>
        <w:ind w:left="360"/>
        <w:jc w:val="both"/>
        <w:rPr>
          <w:rFonts w:cs="Calibri"/>
          <w:b/>
        </w:rPr>
      </w:pPr>
    </w:p>
    <w:p w:rsidR="007A414E" w:rsidRPr="00DE5672" w:rsidRDefault="007A414E" w:rsidP="009D2E6F">
      <w:pPr>
        <w:pStyle w:val="ListParagraph"/>
        <w:numPr>
          <w:ilvl w:val="0"/>
          <w:numId w:val="3"/>
        </w:numPr>
        <w:spacing w:line="276" w:lineRule="auto"/>
        <w:ind w:left="360"/>
        <w:jc w:val="both"/>
        <w:rPr>
          <w:rFonts w:cs="Calibri"/>
          <w:b/>
        </w:rPr>
      </w:pPr>
      <w:r w:rsidRPr="00DE5672">
        <w:rPr>
          <w:rFonts w:cs="Calibri"/>
        </w:rPr>
        <w:lastRenderedPageBreak/>
        <w:t xml:space="preserve">If a child protection concern has come to the attention of a number of Mandated </w:t>
      </w:r>
      <w:r w:rsidR="007D7A4D" w:rsidRPr="00DE5672">
        <w:rPr>
          <w:rFonts w:cs="Calibri"/>
        </w:rPr>
        <w:t>Persons,</w:t>
      </w:r>
      <w:r w:rsidRPr="00DE5672">
        <w:rPr>
          <w:rFonts w:cs="Calibri"/>
        </w:rPr>
        <w:t xml:space="preserve"> the report may be submitted jointly by a number of Mandated Persons.   </w:t>
      </w:r>
    </w:p>
    <w:p w:rsidR="007A414E" w:rsidRPr="00DE5672" w:rsidRDefault="007A414E" w:rsidP="009D2E6F">
      <w:pPr>
        <w:pStyle w:val="ListParagraph"/>
        <w:spacing w:line="240" w:lineRule="auto"/>
        <w:ind w:left="0"/>
        <w:jc w:val="both"/>
        <w:rPr>
          <w:rFonts w:cs="Calibri"/>
          <w:b/>
        </w:rPr>
      </w:pPr>
    </w:p>
    <w:p w:rsidR="00B971E3" w:rsidRPr="00680C12" w:rsidRDefault="007A414E" w:rsidP="009D2E6F">
      <w:pPr>
        <w:pStyle w:val="ListParagraph"/>
        <w:numPr>
          <w:ilvl w:val="0"/>
          <w:numId w:val="3"/>
        </w:numPr>
        <w:ind w:left="360"/>
        <w:jc w:val="both"/>
        <w:rPr>
          <w:rFonts w:cs="Calibri"/>
          <w:b/>
        </w:rPr>
      </w:pPr>
      <w:r w:rsidRPr="00DE5672">
        <w:rPr>
          <w:rFonts w:cs="Calibri"/>
        </w:rPr>
        <w:t xml:space="preserve">Mandated Persons are not required to make a report to Tusla where the sole basis of their knowledge, belief or suspicion of harm is of a result </w:t>
      </w:r>
      <w:r w:rsidR="00DD6C2C">
        <w:rPr>
          <w:rFonts w:cs="Calibri"/>
        </w:rPr>
        <w:t>of becoming aware that another Mandated P</w:t>
      </w:r>
      <w:r w:rsidRPr="00DE5672">
        <w:rPr>
          <w:rFonts w:cs="Calibri"/>
        </w:rPr>
        <w:t xml:space="preserve">erson has made a report to Tusla.    </w:t>
      </w:r>
    </w:p>
    <w:p w:rsidR="00680C12" w:rsidRPr="00680C12" w:rsidRDefault="00680C12" w:rsidP="00680C12">
      <w:pPr>
        <w:pStyle w:val="ListParagraph"/>
        <w:rPr>
          <w:rFonts w:cs="Calibri"/>
          <w:b/>
        </w:rPr>
      </w:pPr>
    </w:p>
    <w:p w:rsidR="00680C12" w:rsidRPr="00680C12" w:rsidRDefault="00680C12" w:rsidP="00680C12">
      <w:pPr>
        <w:pStyle w:val="NoSpacing"/>
      </w:pPr>
    </w:p>
    <w:p w:rsidR="007A414E" w:rsidRPr="00DE5672" w:rsidRDefault="007A414E" w:rsidP="00B971E3">
      <w:pPr>
        <w:pStyle w:val="ListParagraph"/>
        <w:numPr>
          <w:ilvl w:val="0"/>
          <w:numId w:val="8"/>
        </w:numPr>
        <w:pBdr>
          <w:bottom w:val="single" w:sz="4" w:space="1" w:color="auto"/>
        </w:pBdr>
        <w:rPr>
          <w:rFonts w:cs="Calibri"/>
          <w:b/>
        </w:rPr>
      </w:pPr>
      <w:r w:rsidRPr="00DE5672">
        <w:rPr>
          <w:rFonts w:cs="Calibri"/>
          <w:b/>
        </w:rPr>
        <w:t>Informing Parents about Child Protection and Welfare Concerns</w:t>
      </w:r>
    </w:p>
    <w:p w:rsidR="007A414E" w:rsidRPr="009D2E6F" w:rsidRDefault="007A414E" w:rsidP="009D2E6F">
      <w:pPr>
        <w:numPr>
          <w:ilvl w:val="0"/>
          <w:numId w:val="10"/>
        </w:numPr>
        <w:spacing w:line="276" w:lineRule="auto"/>
        <w:jc w:val="both"/>
        <w:rPr>
          <w:rStyle w:val="fontstyle01"/>
          <w:rFonts w:asciiTheme="minorHAnsi" w:hAnsiTheme="minorHAnsi" w:cs="Calibri"/>
          <w:bCs w:val="0"/>
          <w:color w:val="auto"/>
          <w:sz w:val="22"/>
          <w:szCs w:val="22"/>
        </w:rPr>
      </w:pPr>
      <w:r w:rsidRPr="00DE5672">
        <w:rPr>
          <w:rStyle w:val="fontstyle01"/>
          <w:rFonts w:asciiTheme="minorHAnsi" w:hAnsiTheme="minorHAnsi" w:cs="Calibri"/>
          <w:b w:val="0"/>
          <w:color w:val="auto"/>
          <w:sz w:val="22"/>
          <w:szCs w:val="22"/>
        </w:rPr>
        <w:t>Communication with parents is very important in ensuring best outcomes for children</w:t>
      </w:r>
      <w:r w:rsidRPr="00DE5672">
        <w:rPr>
          <w:rFonts w:cs="Calibri"/>
          <w:b/>
        </w:rPr>
        <w:br/>
      </w:r>
      <w:r w:rsidRPr="00DE5672">
        <w:rPr>
          <w:rStyle w:val="fontstyle01"/>
          <w:rFonts w:asciiTheme="minorHAnsi" w:hAnsiTheme="minorHAnsi" w:cs="Calibri"/>
          <w:b w:val="0"/>
          <w:color w:val="auto"/>
          <w:sz w:val="22"/>
          <w:szCs w:val="22"/>
        </w:rPr>
        <w:t>and any concerns about the health and well-being of a child will always be discussed with</w:t>
      </w:r>
      <w:r w:rsidRPr="00DE5672">
        <w:rPr>
          <w:rFonts w:cs="Calibri"/>
          <w:b/>
        </w:rPr>
        <w:br/>
      </w:r>
      <w:r w:rsidRPr="00DE5672">
        <w:rPr>
          <w:rStyle w:val="fontstyle01"/>
          <w:rFonts w:asciiTheme="minorHAnsi" w:hAnsiTheme="minorHAnsi" w:cs="Calibri"/>
          <w:b w:val="0"/>
          <w:color w:val="auto"/>
          <w:sz w:val="22"/>
          <w:szCs w:val="22"/>
        </w:rPr>
        <w:t>parents from the outset.</w:t>
      </w:r>
    </w:p>
    <w:p w:rsidR="009D2E6F" w:rsidRPr="00DE5672" w:rsidRDefault="009D2E6F" w:rsidP="009D2E6F">
      <w:pPr>
        <w:pStyle w:val="NoSpacing"/>
        <w:rPr>
          <w:rStyle w:val="fontstyle01"/>
          <w:rFonts w:asciiTheme="minorHAnsi" w:hAnsiTheme="minorHAnsi" w:cs="Calibri"/>
          <w:bCs w:val="0"/>
          <w:color w:val="auto"/>
          <w:sz w:val="22"/>
          <w:szCs w:val="22"/>
        </w:rPr>
      </w:pPr>
    </w:p>
    <w:p w:rsidR="007A414E" w:rsidRPr="00DE5672" w:rsidRDefault="007A414E" w:rsidP="009D2E6F">
      <w:pPr>
        <w:pStyle w:val="ListParagraph"/>
        <w:numPr>
          <w:ilvl w:val="0"/>
          <w:numId w:val="10"/>
        </w:numPr>
        <w:spacing w:after="200" w:line="276" w:lineRule="auto"/>
        <w:contextualSpacing w:val="0"/>
        <w:jc w:val="both"/>
        <w:rPr>
          <w:rFonts w:eastAsia="Times New Roman" w:cs="Calibri"/>
          <w:b/>
          <w:bCs/>
        </w:rPr>
      </w:pPr>
      <w:r w:rsidRPr="00DE5672">
        <w:rPr>
          <w:rFonts w:cs="Calibri"/>
        </w:rPr>
        <w:t>Parents will always be informed if a report is to be made to Tusla, by the D</w:t>
      </w:r>
      <w:r w:rsidR="00180D7B">
        <w:rPr>
          <w:rFonts w:cs="Calibri"/>
        </w:rPr>
        <w:t xml:space="preserve">esignated </w:t>
      </w:r>
      <w:r w:rsidR="00180D7B" w:rsidRPr="00DE5672">
        <w:rPr>
          <w:rFonts w:cs="Calibri"/>
        </w:rPr>
        <w:t>L</w:t>
      </w:r>
      <w:r w:rsidR="00180D7B">
        <w:rPr>
          <w:rFonts w:cs="Calibri"/>
        </w:rPr>
        <w:t xml:space="preserve">iaison </w:t>
      </w:r>
      <w:r w:rsidRPr="00DE5672">
        <w:rPr>
          <w:rFonts w:cs="Calibri"/>
        </w:rPr>
        <w:t>P</w:t>
      </w:r>
      <w:r w:rsidR="00180D7B">
        <w:rPr>
          <w:rFonts w:cs="Calibri"/>
        </w:rPr>
        <w:t>erson</w:t>
      </w:r>
      <w:r w:rsidRPr="00DE5672">
        <w:rPr>
          <w:rFonts w:cs="Calibri"/>
        </w:rPr>
        <w:t>, unless doing so would further endanger the child, impair Tusla’s ability to carry out a risk assessment or put the reporter at risk of harm. The DLP may seek g</w:t>
      </w:r>
      <w:r w:rsidR="00180D7B">
        <w:rPr>
          <w:rFonts w:cs="Calibri"/>
        </w:rPr>
        <w:t>uidance from Tusla Duty Social W</w:t>
      </w:r>
      <w:r w:rsidRPr="00DE5672">
        <w:rPr>
          <w:rFonts w:cs="Calibri"/>
        </w:rPr>
        <w:t>ork in relation to this.</w:t>
      </w:r>
    </w:p>
    <w:p w:rsidR="00B971E3" w:rsidRPr="00DE5672" w:rsidRDefault="00B971E3" w:rsidP="00180D7B">
      <w:pPr>
        <w:rPr>
          <w:rFonts w:cs="Calibri"/>
          <w:b/>
        </w:rPr>
      </w:pPr>
    </w:p>
    <w:p w:rsidR="007A414E" w:rsidRPr="00DE5672" w:rsidRDefault="00735D5E" w:rsidP="00B971E3">
      <w:pPr>
        <w:pStyle w:val="ListParagraph"/>
        <w:numPr>
          <w:ilvl w:val="0"/>
          <w:numId w:val="8"/>
        </w:numPr>
        <w:pBdr>
          <w:bottom w:val="single" w:sz="4" w:space="1" w:color="auto"/>
        </w:pBdr>
        <w:rPr>
          <w:rStyle w:val="fontstyle01"/>
          <w:rFonts w:asciiTheme="minorHAnsi" w:hAnsiTheme="minorHAnsi" w:cs="Calibri"/>
          <w:bCs w:val="0"/>
          <w:color w:val="auto"/>
          <w:sz w:val="22"/>
          <w:szCs w:val="22"/>
        </w:rPr>
      </w:pPr>
      <w:r w:rsidRPr="00DE5672">
        <w:rPr>
          <w:rStyle w:val="fontstyle01"/>
          <w:rFonts w:asciiTheme="minorHAnsi" w:hAnsiTheme="minorHAnsi" w:cs="Calibri"/>
          <w:bCs w:val="0"/>
          <w:color w:val="auto"/>
          <w:sz w:val="22"/>
          <w:szCs w:val="22"/>
        </w:rPr>
        <w:t>Responding to a Retrospective Disclosure from an Adult about abuse as a Child</w:t>
      </w:r>
    </w:p>
    <w:p w:rsidR="00B971E3" w:rsidRPr="00DE5672" w:rsidRDefault="00B971E3" w:rsidP="00B971E3">
      <w:pPr>
        <w:pStyle w:val="ListParagraph"/>
        <w:ind w:left="360"/>
        <w:rPr>
          <w:rStyle w:val="fontstyle21"/>
          <w:rFonts w:asciiTheme="minorHAnsi" w:hAnsiTheme="minorHAnsi" w:cs="Calibri"/>
          <w:color w:val="auto"/>
        </w:rPr>
      </w:pPr>
    </w:p>
    <w:p w:rsidR="007A414E" w:rsidRDefault="007A414E" w:rsidP="009D2E6F">
      <w:pPr>
        <w:pStyle w:val="ListParagraph"/>
        <w:numPr>
          <w:ilvl w:val="0"/>
          <w:numId w:val="11"/>
        </w:num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A retrospective disclosure is a disclosure from an adult about abuse that happened while they were a child.   It is imperative that all child protection and welfare concerns</w:t>
      </w:r>
      <w:r w:rsidRPr="00DE5672">
        <w:rPr>
          <w:rFonts w:cs="Calibri"/>
        </w:rPr>
        <w:t xml:space="preserve"> </w:t>
      </w:r>
      <w:r w:rsidRPr="00DE5672">
        <w:rPr>
          <w:rStyle w:val="fontstyle21"/>
          <w:rFonts w:asciiTheme="minorHAnsi" w:hAnsiTheme="minorHAnsi" w:cs="Calibri"/>
          <w:color w:val="auto"/>
        </w:rPr>
        <w:t>are examined and addressed when a retrospective disclosure is made.</w:t>
      </w:r>
    </w:p>
    <w:p w:rsidR="009D2E6F" w:rsidRPr="00DE5672" w:rsidRDefault="009D2E6F" w:rsidP="009D2E6F">
      <w:pPr>
        <w:pStyle w:val="ListParagraph"/>
        <w:spacing w:line="276" w:lineRule="auto"/>
        <w:ind w:left="360"/>
        <w:jc w:val="both"/>
        <w:rPr>
          <w:rStyle w:val="fontstyle21"/>
          <w:rFonts w:asciiTheme="minorHAnsi" w:hAnsiTheme="minorHAnsi" w:cs="Calibri"/>
          <w:color w:val="auto"/>
        </w:rPr>
      </w:pPr>
    </w:p>
    <w:p w:rsidR="007A414E" w:rsidRDefault="007A414E" w:rsidP="009D2E6F">
      <w:pPr>
        <w:pStyle w:val="ListParagraph"/>
        <w:numPr>
          <w:ilvl w:val="0"/>
          <w:numId w:val="11"/>
        </w:num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 xml:space="preserve">If a staﬀ member or volunteer becomes aware of a retrospective child protection concern they should follow the reporting procedures as outlined above. </w:t>
      </w:r>
    </w:p>
    <w:p w:rsidR="009D2E6F" w:rsidRPr="009D2E6F" w:rsidRDefault="009D2E6F" w:rsidP="009D2E6F">
      <w:pPr>
        <w:pStyle w:val="NoSpacing"/>
        <w:rPr>
          <w:rStyle w:val="fontstyle21"/>
          <w:rFonts w:asciiTheme="minorHAnsi" w:hAnsiTheme="minorHAnsi" w:cs="Calibri"/>
          <w:color w:val="auto"/>
        </w:rPr>
      </w:pPr>
    </w:p>
    <w:p w:rsidR="00B971E3" w:rsidRPr="00DE5672" w:rsidRDefault="007A414E" w:rsidP="009D2E6F">
      <w:pPr>
        <w:pStyle w:val="ListParagraph"/>
        <w:numPr>
          <w:ilvl w:val="0"/>
          <w:numId w:val="11"/>
        </w:numPr>
        <w:spacing w:line="276" w:lineRule="auto"/>
        <w:jc w:val="both"/>
        <w:rPr>
          <w:rStyle w:val="fontstyle21"/>
          <w:rFonts w:asciiTheme="minorHAnsi" w:hAnsiTheme="minorHAnsi" w:cs="Calibri"/>
          <w:color w:val="auto"/>
        </w:rPr>
      </w:pPr>
      <w:r w:rsidRPr="00DE5672">
        <w:rPr>
          <w:rStyle w:val="fontstyle21"/>
          <w:rFonts w:asciiTheme="minorHAnsi" w:hAnsiTheme="minorHAnsi" w:cs="Calibri"/>
          <w:color w:val="auto"/>
        </w:rPr>
        <w:t>If any risk is deemed to exist to a child who</w:t>
      </w:r>
      <w:r w:rsidRPr="00DE5672">
        <w:rPr>
          <w:rFonts w:cs="Calibri"/>
        </w:rPr>
        <w:t xml:space="preserve"> </w:t>
      </w:r>
      <w:r w:rsidRPr="00DE5672">
        <w:rPr>
          <w:rStyle w:val="fontstyle21"/>
          <w:rFonts w:asciiTheme="minorHAnsi" w:hAnsiTheme="minorHAnsi" w:cs="Calibri"/>
          <w:color w:val="auto"/>
        </w:rPr>
        <w:t>may be in contact with an alleged abuser, the service should report the concern to Tusla without delay</w:t>
      </w:r>
      <w:r w:rsidR="00615FC9">
        <w:rPr>
          <w:rStyle w:val="fontstyle21"/>
          <w:rFonts w:asciiTheme="minorHAnsi" w:hAnsiTheme="minorHAnsi" w:cs="Calibri"/>
          <w:color w:val="auto"/>
        </w:rPr>
        <w:t xml:space="preserve"> using the Retrospective Abuse </w:t>
      </w:r>
      <w:r w:rsidRPr="00DE5672">
        <w:rPr>
          <w:rStyle w:val="fontstyle21"/>
          <w:rFonts w:asciiTheme="minorHAnsi" w:hAnsiTheme="minorHAnsi" w:cs="Calibri"/>
          <w:color w:val="auto"/>
        </w:rPr>
        <w:t xml:space="preserve">Report Form (available on </w:t>
      </w:r>
      <w:hyperlink r:id="rId10" w:history="1">
        <w:r w:rsidRPr="00DE5672">
          <w:rPr>
            <w:rStyle w:val="Hyperlink"/>
            <w:rFonts w:cs="Calibri"/>
            <w:color w:val="auto"/>
          </w:rPr>
          <w:t>www.tusla.ie</w:t>
        </w:r>
      </w:hyperlink>
      <w:r w:rsidRPr="00DE5672">
        <w:rPr>
          <w:rStyle w:val="fontstyle21"/>
          <w:rFonts w:asciiTheme="minorHAnsi" w:hAnsiTheme="minorHAnsi" w:cs="Calibri"/>
          <w:color w:val="auto"/>
        </w:rPr>
        <w:t>)</w:t>
      </w:r>
      <w:r w:rsidR="00615FC9">
        <w:rPr>
          <w:rStyle w:val="fontstyle21"/>
          <w:rFonts w:asciiTheme="minorHAnsi" w:hAnsiTheme="minorHAnsi" w:cs="Calibri"/>
          <w:color w:val="auto"/>
        </w:rPr>
        <w:t>.</w:t>
      </w:r>
    </w:p>
    <w:p w:rsidR="007120C1" w:rsidRDefault="007120C1" w:rsidP="007120C1">
      <w:pPr>
        <w:pStyle w:val="NoSpacing"/>
      </w:pPr>
    </w:p>
    <w:p w:rsidR="007A414E" w:rsidRPr="00DE5672" w:rsidRDefault="007A414E" w:rsidP="007120C1">
      <w:pPr>
        <w:pStyle w:val="NoSpacing"/>
      </w:pPr>
      <w:r w:rsidRPr="00DE5672">
        <w:br/>
      </w:r>
    </w:p>
    <w:p w:rsidR="009D2E6F" w:rsidRPr="009D2E6F" w:rsidRDefault="007A414E" w:rsidP="009D2E6F">
      <w:pPr>
        <w:pStyle w:val="ListParagraph"/>
        <w:numPr>
          <w:ilvl w:val="0"/>
          <w:numId w:val="8"/>
        </w:numPr>
        <w:pBdr>
          <w:bottom w:val="single" w:sz="4" w:space="1" w:color="auto"/>
        </w:pBdr>
        <w:rPr>
          <w:rFonts w:cs="Calibri"/>
          <w:b/>
        </w:rPr>
      </w:pPr>
      <w:r w:rsidRPr="00DE5672">
        <w:rPr>
          <w:rFonts w:cs="Calibri"/>
          <w:b/>
        </w:rPr>
        <w:t>Child Protection Concerns that are not Reported to Tusla</w:t>
      </w:r>
    </w:p>
    <w:p w:rsidR="007A414E" w:rsidRPr="00DE5672" w:rsidRDefault="007A414E" w:rsidP="007A414E">
      <w:pPr>
        <w:spacing w:line="276" w:lineRule="auto"/>
        <w:rPr>
          <w:rFonts w:cs="Calibri"/>
        </w:rPr>
      </w:pPr>
      <w:r w:rsidRPr="00DE5672">
        <w:rPr>
          <w:rFonts w:cs="Calibri"/>
        </w:rPr>
        <w:t xml:space="preserve">If, the Designated Liaison </w:t>
      </w:r>
      <w:r w:rsidR="007D7A4D" w:rsidRPr="00DE5672">
        <w:rPr>
          <w:rFonts w:cs="Calibri"/>
        </w:rPr>
        <w:t>Person</w:t>
      </w:r>
      <w:r w:rsidRPr="00DE5672">
        <w:rPr>
          <w:rFonts w:cs="Calibri"/>
        </w:rPr>
        <w:t xml:space="preserve"> decides not to report a concern to Tusla, the following steps will be taken: </w:t>
      </w:r>
    </w:p>
    <w:p w:rsidR="007A414E" w:rsidRPr="00DE5672" w:rsidRDefault="007A414E" w:rsidP="007A414E">
      <w:pPr>
        <w:pStyle w:val="ListParagraph"/>
        <w:numPr>
          <w:ilvl w:val="0"/>
          <w:numId w:val="5"/>
        </w:numPr>
        <w:spacing w:line="276" w:lineRule="auto"/>
        <w:rPr>
          <w:rFonts w:cs="Calibri"/>
          <w:b/>
        </w:rPr>
      </w:pPr>
      <w:r w:rsidRPr="00DE5672">
        <w:rPr>
          <w:rFonts w:cs="Calibri"/>
        </w:rPr>
        <w:t xml:space="preserve">The reasons for not reporting should be recorded </w:t>
      </w:r>
    </w:p>
    <w:p w:rsidR="007A414E" w:rsidRPr="00DE5672" w:rsidRDefault="007A414E" w:rsidP="007A414E">
      <w:pPr>
        <w:pStyle w:val="ListParagraph"/>
        <w:numPr>
          <w:ilvl w:val="0"/>
          <w:numId w:val="5"/>
        </w:numPr>
        <w:spacing w:line="276" w:lineRule="auto"/>
        <w:rPr>
          <w:rFonts w:cs="Calibri"/>
          <w:b/>
        </w:rPr>
      </w:pPr>
      <w:r w:rsidRPr="00DE5672">
        <w:rPr>
          <w:rFonts w:cs="Calibri"/>
        </w:rPr>
        <w:t xml:space="preserve">Any actions taken as a result of the concern should be recorded </w:t>
      </w:r>
    </w:p>
    <w:p w:rsidR="007A414E" w:rsidRPr="00DE5672" w:rsidRDefault="007A414E" w:rsidP="007A414E">
      <w:pPr>
        <w:pStyle w:val="ListParagraph"/>
        <w:numPr>
          <w:ilvl w:val="0"/>
          <w:numId w:val="5"/>
        </w:numPr>
        <w:spacing w:line="276" w:lineRule="auto"/>
        <w:rPr>
          <w:rFonts w:cs="Calibri"/>
          <w:b/>
        </w:rPr>
      </w:pPr>
      <w:r w:rsidRPr="00DE5672">
        <w:rPr>
          <w:rFonts w:cs="Calibri"/>
        </w:rPr>
        <w:t xml:space="preserve">The staff member or volunteer who raised the concern should be given a clear written explanation of the reasons why the concern is not being reported to Tusla </w:t>
      </w:r>
    </w:p>
    <w:p w:rsidR="007A414E" w:rsidRPr="00DE5672" w:rsidRDefault="007A414E" w:rsidP="007A414E">
      <w:pPr>
        <w:pStyle w:val="ListParagraph"/>
        <w:numPr>
          <w:ilvl w:val="0"/>
          <w:numId w:val="5"/>
        </w:numPr>
        <w:spacing w:line="276" w:lineRule="auto"/>
        <w:rPr>
          <w:rFonts w:cs="Calibri"/>
          <w:b/>
        </w:rPr>
      </w:pPr>
      <w:r w:rsidRPr="00DE5672">
        <w:rPr>
          <w:rFonts w:cs="Calibri"/>
        </w:rPr>
        <w:lastRenderedPageBreak/>
        <w:t>The staff member or volunteer should be advised that if they remain concerned about the situation, they are free to make a report to Tusla or An Garda Síochána</w:t>
      </w:r>
    </w:p>
    <w:p w:rsidR="007A414E" w:rsidRPr="00DE5672" w:rsidRDefault="007A414E" w:rsidP="007A414E">
      <w:pPr>
        <w:pStyle w:val="ListParagraph"/>
        <w:spacing w:line="276" w:lineRule="auto"/>
        <w:ind w:left="0"/>
        <w:rPr>
          <w:rFonts w:cs="Calibri"/>
        </w:rPr>
      </w:pPr>
    </w:p>
    <w:p w:rsidR="007A414E" w:rsidRPr="00DE5672" w:rsidRDefault="007A414E" w:rsidP="007A414E">
      <w:pPr>
        <w:pStyle w:val="ListParagraph"/>
        <w:spacing w:line="276" w:lineRule="auto"/>
        <w:ind w:left="0"/>
        <w:rPr>
          <w:rFonts w:cs="Calibri"/>
        </w:rPr>
      </w:pPr>
      <w:r w:rsidRPr="00DE5672">
        <w:rPr>
          <w:rFonts w:cs="Calibri"/>
        </w:rPr>
        <w:t>The Protections for Persons Reporting Child Abuse Act, 1998 will apply to any staff member who wishes to make a report to Tusla.</w:t>
      </w:r>
    </w:p>
    <w:p w:rsidR="009D2E6F" w:rsidRDefault="009D2E6F" w:rsidP="00680C12">
      <w:pPr>
        <w:pStyle w:val="NoSpacing"/>
      </w:pPr>
    </w:p>
    <w:p w:rsidR="00680C12" w:rsidRPr="00DE5672" w:rsidRDefault="00680C12" w:rsidP="00680C12">
      <w:pPr>
        <w:pStyle w:val="NoSpacing"/>
      </w:pPr>
    </w:p>
    <w:p w:rsidR="007A414E" w:rsidRPr="00DE5672" w:rsidRDefault="007A414E" w:rsidP="007A414E">
      <w:pPr>
        <w:pStyle w:val="ListParagraph"/>
        <w:rPr>
          <w:rFonts w:cs="Calibri"/>
          <w:b/>
        </w:rPr>
      </w:pPr>
    </w:p>
    <w:p w:rsidR="007A414E" w:rsidRPr="00DE5672" w:rsidRDefault="007A414E" w:rsidP="00B971E3">
      <w:pPr>
        <w:pStyle w:val="ListParagraph"/>
        <w:numPr>
          <w:ilvl w:val="0"/>
          <w:numId w:val="8"/>
        </w:numPr>
        <w:pBdr>
          <w:bottom w:val="single" w:sz="4" w:space="1" w:color="auto"/>
        </w:pBdr>
        <w:rPr>
          <w:rFonts w:cs="Calibri"/>
          <w:b/>
        </w:rPr>
      </w:pPr>
      <w:r w:rsidRPr="00DE5672">
        <w:rPr>
          <w:rFonts w:cs="Calibri"/>
          <w:b/>
        </w:rPr>
        <w:t>Recording Child Protection Concerns</w:t>
      </w:r>
    </w:p>
    <w:p w:rsidR="00180D7B" w:rsidRDefault="00180D7B" w:rsidP="00180D7B">
      <w:pPr>
        <w:pStyle w:val="ListParagraph"/>
        <w:spacing w:line="276" w:lineRule="auto"/>
        <w:ind w:left="360"/>
        <w:rPr>
          <w:rStyle w:val="fontstyle21"/>
          <w:rFonts w:asciiTheme="minorHAnsi" w:hAnsiTheme="minorHAnsi" w:cs="Calibri"/>
          <w:color w:val="auto"/>
        </w:rPr>
      </w:pPr>
    </w:p>
    <w:p w:rsidR="007A414E" w:rsidRDefault="007A414E" w:rsidP="009D2E6F">
      <w:pPr>
        <w:pStyle w:val="ListParagraph"/>
        <w:numPr>
          <w:ilvl w:val="0"/>
          <w:numId w:val="20"/>
        </w:numPr>
        <w:spacing w:line="276" w:lineRule="auto"/>
        <w:jc w:val="both"/>
        <w:rPr>
          <w:rStyle w:val="fontstyle21"/>
          <w:rFonts w:asciiTheme="minorHAnsi" w:hAnsiTheme="minorHAnsi" w:cs="Calibri"/>
          <w:color w:val="auto"/>
        </w:rPr>
      </w:pPr>
      <w:r w:rsidRPr="00180D7B">
        <w:rPr>
          <w:rStyle w:val="fontstyle21"/>
          <w:rFonts w:asciiTheme="minorHAnsi" w:hAnsiTheme="minorHAnsi" w:cs="Calibri"/>
          <w:color w:val="auto"/>
        </w:rPr>
        <w:t>Written records will be kept of all child protection concerns (including those not reported to Tusla) and these will be managed by the D</w:t>
      </w:r>
      <w:r w:rsidR="00615FC9">
        <w:rPr>
          <w:rStyle w:val="fontstyle21"/>
          <w:rFonts w:asciiTheme="minorHAnsi" w:hAnsiTheme="minorHAnsi" w:cs="Calibri"/>
          <w:color w:val="auto"/>
        </w:rPr>
        <w:t xml:space="preserve">esignated </w:t>
      </w:r>
      <w:r w:rsidR="00615FC9" w:rsidRPr="00180D7B">
        <w:rPr>
          <w:rStyle w:val="fontstyle21"/>
          <w:rFonts w:asciiTheme="minorHAnsi" w:hAnsiTheme="minorHAnsi" w:cs="Calibri"/>
          <w:color w:val="auto"/>
        </w:rPr>
        <w:t>L</w:t>
      </w:r>
      <w:r w:rsidR="00615FC9">
        <w:rPr>
          <w:rStyle w:val="fontstyle21"/>
          <w:rFonts w:asciiTheme="minorHAnsi" w:hAnsiTheme="minorHAnsi" w:cs="Calibri"/>
          <w:color w:val="auto"/>
        </w:rPr>
        <w:t xml:space="preserve">iaison </w:t>
      </w:r>
      <w:r w:rsidRPr="00180D7B">
        <w:rPr>
          <w:rStyle w:val="fontstyle21"/>
          <w:rFonts w:asciiTheme="minorHAnsi" w:hAnsiTheme="minorHAnsi" w:cs="Calibri"/>
          <w:color w:val="auto"/>
        </w:rPr>
        <w:t>P</w:t>
      </w:r>
      <w:r w:rsidR="00615FC9">
        <w:rPr>
          <w:rStyle w:val="fontstyle21"/>
          <w:rFonts w:asciiTheme="minorHAnsi" w:hAnsiTheme="minorHAnsi" w:cs="Calibri"/>
          <w:color w:val="auto"/>
        </w:rPr>
        <w:t>erson</w:t>
      </w:r>
      <w:r w:rsidRPr="00180D7B">
        <w:rPr>
          <w:rStyle w:val="fontstyle21"/>
          <w:rFonts w:asciiTheme="minorHAnsi" w:hAnsiTheme="minorHAnsi" w:cs="Calibri"/>
          <w:color w:val="auto"/>
        </w:rPr>
        <w:t xml:space="preserve">.  Information will include: details of the concern, who raised it, who was contacted, details re informal consultation, any action taken, details re informing parents.  </w:t>
      </w:r>
      <w:r w:rsidR="00342AFA" w:rsidRPr="00180D7B">
        <w:rPr>
          <w:rStyle w:val="fontstyle21"/>
          <w:rFonts w:asciiTheme="minorHAnsi" w:hAnsiTheme="minorHAnsi" w:cs="Calibri"/>
          <w:color w:val="auto"/>
        </w:rPr>
        <w:t>See Child Protection Concern Record Template on p. 7.</w:t>
      </w:r>
    </w:p>
    <w:p w:rsidR="009D2E6F" w:rsidRPr="00180D7B" w:rsidRDefault="009D2E6F" w:rsidP="009D2E6F">
      <w:pPr>
        <w:pStyle w:val="ListParagraph"/>
        <w:spacing w:line="276" w:lineRule="auto"/>
        <w:ind w:left="360"/>
        <w:jc w:val="both"/>
        <w:rPr>
          <w:rStyle w:val="fontstyle21"/>
          <w:rFonts w:asciiTheme="minorHAnsi" w:hAnsiTheme="minorHAnsi" w:cs="Calibri"/>
          <w:color w:val="auto"/>
        </w:rPr>
      </w:pPr>
    </w:p>
    <w:p w:rsidR="007A414E" w:rsidRDefault="007A414E" w:rsidP="009D2E6F">
      <w:pPr>
        <w:pStyle w:val="ListParagraph"/>
        <w:numPr>
          <w:ilvl w:val="0"/>
          <w:numId w:val="20"/>
        </w:numPr>
        <w:spacing w:line="276" w:lineRule="auto"/>
        <w:jc w:val="both"/>
        <w:rPr>
          <w:rStyle w:val="fontstyle21"/>
          <w:rFonts w:asciiTheme="minorHAnsi" w:hAnsiTheme="minorHAnsi" w:cs="Calibri"/>
          <w:color w:val="auto"/>
        </w:rPr>
      </w:pPr>
      <w:r w:rsidRPr="00180D7B">
        <w:rPr>
          <w:rStyle w:val="fontstyle21"/>
          <w:rFonts w:asciiTheme="minorHAnsi" w:hAnsiTheme="minorHAnsi" w:cs="Calibri"/>
          <w:color w:val="auto"/>
        </w:rPr>
        <w:t>If a child has made a disclosure of abuse, a written record will be made. If there are other grounds for concern that the child has been abused or neglected, a written record will be made</w:t>
      </w:r>
      <w:r w:rsidR="00615FC9">
        <w:rPr>
          <w:rStyle w:val="fontstyle21"/>
          <w:rFonts w:asciiTheme="minorHAnsi" w:hAnsiTheme="minorHAnsi" w:cs="Calibri"/>
          <w:color w:val="auto"/>
        </w:rPr>
        <w:t>.</w:t>
      </w:r>
    </w:p>
    <w:p w:rsidR="00615FC9" w:rsidRPr="00615FC9" w:rsidRDefault="00615FC9" w:rsidP="00615FC9">
      <w:pPr>
        <w:pStyle w:val="NoSpacing"/>
        <w:rPr>
          <w:rStyle w:val="fontstyle21"/>
          <w:rFonts w:asciiTheme="minorHAnsi" w:hAnsiTheme="minorHAnsi" w:cs="Calibri"/>
          <w:color w:val="auto"/>
        </w:rPr>
      </w:pPr>
    </w:p>
    <w:p w:rsidR="00615FC9" w:rsidRDefault="007A414E" w:rsidP="00615FC9">
      <w:pPr>
        <w:pStyle w:val="ListParagraph"/>
        <w:numPr>
          <w:ilvl w:val="0"/>
          <w:numId w:val="21"/>
        </w:numPr>
        <w:spacing w:line="276" w:lineRule="auto"/>
        <w:jc w:val="both"/>
        <w:rPr>
          <w:rStyle w:val="fontstyle21"/>
          <w:rFonts w:asciiTheme="minorHAnsi" w:hAnsiTheme="minorHAnsi" w:cs="Calibri"/>
          <w:color w:val="auto"/>
        </w:rPr>
      </w:pPr>
      <w:r w:rsidRPr="00180D7B">
        <w:rPr>
          <w:rStyle w:val="fontstyle21"/>
          <w:rFonts w:asciiTheme="minorHAnsi" w:hAnsiTheme="minorHAnsi" w:cs="Calibri"/>
          <w:color w:val="auto"/>
        </w:rPr>
        <w:t>Records relating to child protection and welfare issues will be kept indefinitely.</w:t>
      </w:r>
    </w:p>
    <w:p w:rsidR="00615FC9" w:rsidRPr="00615FC9" w:rsidRDefault="00615FC9" w:rsidP="00615FC9">
      <w:pPr>
        <w:pStyle w:val="ListParagraph"/>
        <w:spacing w:line="276" w:lineRule="auto"/>
        <w:ind w:left="360"/>
        <w:jc w:val="both"/>
        <w:rPr>
          <w:rStyle w:val="fontstyle21"/>
          <w:rFonts w:asciiTheme="minorHAnsi" w:hAnsiTheme="minorHAnsi" w:cs="Calibri"/>
          <w:color w:val="auto"/>
        </w:rPr>
      </w:pPr>
    </w:p>
    <w:p w:rsidR="007A414E" w:rsidRPr="00180D7B" w:rsidRDefault="007A414E" w:rsidP="009D2E6F">
      <w:pPr>
        <w:pStyle w:val="ListParagraph"/>
        <w:numPr>
          <w:ilvl w:val="0"/>
          <w:numId w:val="21"/>
        </w:numPr>
        <w:spacing w:line="276" w:lineRule="auto"/>
        <w:jc w:val="both"/>
        <w:rPr>
          <w:rStyle w:val="fontstyle21"/>
          <w:rFonts w:asciiTheme="minorHAnsi" w:hAnsiTheme="minorHAnsi" w:cs="Calibri"/>
          <w:color w:val="auto"/>
        </w:rPr>
      </w:pPr>
      <w:r w:rsidRPr="00180D7B">
        <w:rPr>
          <w:rStyle w:val="fontstyle21"/>
          <w:rFonts w:asciiTheme="minorHAnsi" w:hAnsiTheme="minorHAnsi" w:cs="Calibri"/>
          <w:color w:val="auto"/>
        </w:rPr>
        <w:t>Records will be stored securely in line with the Service R</w:t>
      </w:r>
      <w:r w:rsidR="00615FC9">
        <w:rPr>
          <w:rStyle w:val="fontstyle21"/>
          <w:rFonts w:asciiTheme="minorHAnsi" w:hAnsiTheme="minorHAnsi" w:cs="Calibri"/>
          <w:color w:val="auto"/>
        </w:rPr>
        <w:t xml:space="preserve">ecord Policy and the Childcare Act 1991 </w:t>
      </w:r>
      <w:r w:rsidR="00180D7B" w:rsidRPr="00180D7B">
        <w:rPr>
          <w:rStyle w:val="fontstyle21"/>
          <w:rFonts w:asciiTheme="minorHAnsi" w:hAnsiTheme="minorHAnsi" w:cs="Calibri"/>
          <w:color w:val="auto"/>
        </w:rPr>
        <w:t xml:space="preserve">(Early </w:t>
      </w:r>
      <w:r w:rsidR="00615FC9">
        <w:rPr>
          <w:rStyle w:val="fontstyle21"/>
          <w:rFonts w:asciiTheme="minorHAnsi" w:hAnsiTheme="minorHAnsi" w:cs="Calibri"/>
          <w:color w:val="auto"/>
        </w:rPr>
        <w:t xml:space="preserve">Years Services) </w:t>
      </w:r>
      <w:r w:rsidRPr="00180D7B">
        <w:rPr>
          <w:rStyle w:val="fontstyle21"/>
          <w:rFonts w:asciiTheme="minorHAnsi" w:hAnsiTheme="minorHAnsi" w:cs="Calibri"/>
          <w:color w:val="auto"/>
        </w:rPr>
        <w:t>Reg</w:t>
      </w:r>
      <w:r w:rsidR="00615FC9">
        <w:rPr>
          <w:rStyle w:val="fontstyle21"/>
          <w:rFonts w:asciiTheme="minorHAnsi" w:hAnsiTheme="minorHAnsi" w:cs="Calibri"/>
          <w:color w:val="auto"/>
        </w:rPr>
        <w:t>ulations 201</w:t>
      </w:r>
      <w:r w:rsidRPr="00180D7B">
        <w:rPr>
          <w:rStyle w:val="fontstyle21"/>
          <w:rFonts w:asciiTheme="minorHAnsi" w:hAnsiTheme="minorHAnsi" w:cs="Calibri"/>
          <w:color w:val="auto"/>
        </w:rPr>
        <w:t>6.</w:t>
      </w:r>
    </w:p>
    <w:p w:rsidR="00735D5E" w:rsidRDefault="00735D5E" w:rsidP="007A414E">
      <w:pPr>
        <w:pStyle w:val="ListParagraph"/>
        <w:spacing w:line="276" w:lineRule="auto"/>
        <w:ind w:left="0"/>
        <w:rPr>
          <w:rStyle w:val="fontstyle21"/>
          <w:rFonts w:asciiTheme="minorHAnsi" w:hAnsiTheme="minorHAnsi" w:cs="Calibri"/>
        </w:rPr>
        <w:sectPr w:rsidR="00735D5E">
          <w:footerReference w:type="default" r:id="rId11"/>
          <w:pgSz w:w="11906" w:h="16838"/>
          <w:pgMar w:top="1440" w:right="1440" w:bottom="1440" w:left="1440" w:header="708" w:footer="708" w:gutter="0"/>
          <w:cols w:space="708"/>
          <w:docGrid w:linePitch="360"/>
        </w:sectPr>
      </w:pPr>
    </w:p>
    <w:p w:rsidR="000C3389" w:rsidRPr="00816D54" w:rsidRDefault="00735D5E" w:rsidP="00816D54">
      <w:pPr>
        <w:pStyle w:val="ListParagraph"/>
        <w:spacing w:line="276" w:lineRule="auto"/>
        <w:ind w:left="0"/>
        <w:rPr>
          <w:rStyle w:val="fontstyle21"/>
          <w:rFonts w:asciiTheme="minorHAnsi" w:hAnsiTheme="minorHAnsi" w:cs="Calibri"/>
          <w:b/>
          <w:sz w:val="28"/>
          <w:szCs w:val="28"/>
        </w:rPr>
      </w:pPr>
      <w:r w:rsidRPr="00816D54">
        <w:rPr>
          <w:rStyle w:val="fontstyle21"/>
          <w:rFonts w:asciiTheme="minorHAnsi" w:hAnsiTheme="minorHAnsi" w:cs="Calibri"/>
          <w:b/>
          <w:sz w:val="28"/>
          <w:szCs w:val="28"/>
        </w:rPr>
        <w:lastRenderedPageBreak/>
        <w:t xml:space="preserve">Child Protection Concern </w:t>
      </w:r>
      <w:r w:rsidR="000C3389" w:rsidRPr="00816D54">
        <w:rPr>
          <w:rStyle w:val="fontstyle21"/>
          <w:rFonts w:asciiTheme="minorHAnsi" w:hAnsiTheme="minorHAnsi" w:cs="Calibri"/>
          <w:b/>
          <w:sz w:val="28"/>
          <w:szCs w:val="28"/>
        </w:rPr>
        <w:t>Record</w:t>
      </w:r>
    </w:p>
    <w:tbl>
      <w:tblPr>
        <w:tblStyle w:val="TableGrid"/>
        <w:tblW w:w="16373" w:type="dxa"/>
        <w:tblInd w:w="-1139" w:type="dxa"/>
        <w:tblLook w:val="04A0" w:firstRow="1" w:lastRow="0" w:firstColumn="1" w:lastColumn="0" w:noHBand="0" w:noVBand="1"/>
      </w:tblPr>
      <w:tblGrid>
        <w:gridCol w:w="992"/>
        <w:gridCol w:w="1843"/>
        <w:gridCol w:w="3644"/>
        <w:gridCol w:w="3298"/>
        <w:gridCol w:w="3298"/>
        <w:gridCol w:w="3298"/>
      </w:tblGrid>
      <w:tr w:rsidR="00816D54" w:rsidRPr="00972AAD" w:rsidTr="00816D54">
        <w:trPr>
          <w:trHeight w:val="885"/>
        </w:trPr>
        <w:tc>
          <w:tcPr>
            <w:tcW w:w="992" w:type="dxa"/>
            <w:shd w:val="clear" w:color="auto" w:fill="DEEAF6" w:themeFill="accent1" w:themeFillTint="33"/>
          </w:tcPr>
          <w:p w:rsidR="00735D5E" w:rsidRPr="00972AAD" w:rsidRDefault="00735D5E" w:rsidP="001C23BA">
            <w:pPr>
              <w:rPr>
                <w:b/>
              </w:rPr>
            </w:pPr>
            <w:r w:rsidRPr="00972AAD">
              <w:rPr>
                <w:b/>
              </w:rPr>
              <w:t>Date</w:t>
            </w:r>
          </w:p>
        </w:tc>
        <w:tc>
          <w:tcPr>
            <w:tcW w:w="1843" w:type="dxa"/>
            <w:shd w:val="clear" w:color="auto" w:fill="DEEAF6" w:themeFill="accent1" w:themeFillTint="33"/>
          </w:tcPr>
          <w:p w:rsidR="00735D5E" w:rsidRPr="00972AAD" w:rsidRDefault="00735D5E" w:rsidP="001C23BA">
            <w:pPr>
              <w:rPr>
                <w:b/>
              </w:rPr>
            </w:pPr>
            <w:r w:rsidRPr="00972AAD">
              <w:rPr>
                <w:b/>
              </w:rPr>
              <w:t xml:space="preserve">Child’s Name </w:t>
            </w:r>
          </w:p>
        </w:tc>
        <w:tc>
          <w:tcPr>
            <w:tcW w:w="3644" w:type="dxa"/>
            <w:shd w:val="clear" w:color="auto" w:fill="DEEAF6" w:themeFill="accent1" w:themeFillTint="33"/>
          </w:tcPr>
          <w:p w:rsidR="00735D5E" w:rsidRPr="00972AAD" w:rsidRDefault="00735D5E" w:rsidP="001C23BA">
            <w:pPr>
              <w:rPr>
                <w:b/>
              </w:rPr>
            </w:pPr>
            <w:r w:rsidRPr="00972AAD">
              <w:rPr>
                <w:b/>
              </w:rPr>
              <w:t>Summary of Concern</w:t>
            </w:r>
          </w:p>
          <w:p w:rsidR="00735D5E" w:rsidRPr="00972AAD" w:rsidRDefault="00735D5E" w:rsidP="001C23BA">
            <w:pPr>
              <w:rPr>
                <w:b/>
              </w:rPr>
            </w:pPr>
            <w:r w:rsidRPr="00972AAD">
              <w:rPr>
                <w:b/>
              </w:rPr>
              <w:t xml:space="preserve">- </w:t>
            </w:r>
            <w:r>
              <w:rPr>
                <w:b/>
              </w:rPr>
              <w:t>Note where full details are stored</w:t>
            </w:r>
          </w:p>
        </w:tc>
        <w:tc>
          <w:tcPr>
            <w:tcW w:w="3298" w:type="dxa"/>
            <w:shd w:val="clear" w:color="auto" w:fill="DEEAF6" w:themeFill="accent1" w:themeFillTint="33"/>
          </w:tcPr>
          <w:p w:rsidR="00735D5E" w:rsidRPr="00972AAD" w:rsidRDefault="00735D5E" w:rsidP="001C23BA">
            <w:pPr>
              <w:rPr>
                <w:b/>
              </w:rPr>
            </w:pPr>
            <w:r w:rsidRPr="00972AAD">
              <w:rPr>
                <w:b/>
              </w:rPr>
              <w:t>P</w:t>
            </w:r>
            <w:r>
              <w:rPr>
                <w:b/>
              </w:rPr>
              <w:t>erson who R</w:t>
            </w:r>
            <w:r w:rsidRPr="00972AAD">
              <w:rPr>
                <w:b/>
              </w:rPr>
              <w:t>aised the Concern</w:t>
            </w:r>
          </w:p>
        </w:tc>
        <w:tc>
          <w:tcPr>
            <w:tcW w:w="3298" w:type="dxa"/>
            <w:shd w:val="clear" w:color="auto" w:fill="DEEAF6" w:themeFill="accent1" w:themeFillTint="33"/>
          </w:tcPr>
          <w:p w:rsidR="00735D5E" w:rsidRPr="00972AAD" w:rsidRDefault="00735D5E" w:rsidP="001C23BA">
            <w:pPr>
              <w:rPr>
                <w:b/>
              </w:rPr>
            </w:pPr>
            <w:r w:rsidRPr="00972AAD">
              <w:rPr>
                <w:b/>
              </w:rPr>
              <w:t>Action Taken and by Whom</w:t>
            </w:r>
          </w:p>
          <w:p w:rsidR="00735D5E" w:rsidRPr="00972AAD" w:rsidRDefault="00735D5E" w:rsidP="001C23BA">
            <w:pPr>
              <w:rPr>
                <w:b/>
              </w:rPr>
            </w:pPr>
            <w:r w:rsidRPr="00972AAD">
              <w:rPr>
                <w:b/>
              </w:rPr>
              <w:t>Informal Consultation</w:t>
            </w:r>
            <w:r>
              <w:rPr>
                <w:b/>
              </w:rPr>
              <w:t xml:space="preserve"> with Tusla?</w:t>
            </w:r>
          </w:p>
        </w:tc>
        <w:tc>
          <w:tcPr>
            <w:tcW w:w="3298" w:type="dxa"/>
            <w:shd w:val="clear" w:color="auto" w:fill="DEEAF6" w:themeFill="accent1" w:themeFillTint="33"/>
          </w:tcPr>
          <w:p w:rsidR="00735D5E" w:rsidRPr="00972AAD" w:rsidRDefault="00735D5E" w:rsidP="001C23BA">
            <w:pPr>
              <w:rPr>
                <w:b/>
              </w:rPr>
            </w:pPr>
            <w:r>
              <w:rPr>
                <w:b/>
              </w:rPr>
              <w:t>If a R</w:t>
            </w:r>
            <w:r w:rsidRPr="00972AAD">
              <w:rPr>
                <w:b/>
              </w:rPr>
              <w:t xml:space="preserve">eferral </w:t>
            </w:r>
            <w:r>
              <w:rPr>
                <w:b/>
              </w:rPr>
              <w:t xml:space="preserve">was made to Tusla - </w:t>
            </w:r>
            <w:r w:rsidRPr="00972AAD">
              <w:rPr>
                <w:b/>
              </w:rPr>
              <w:t xml:space="preserve"> date and by whom.</w:t>
            </w:r>
          </w:p>
          <w:p w:rsidR="00735D5E" w:rsidRPr="00972AAD" w:rsidRDefault="00735D5E" w:rsidP="001C23BA">
            <w:pPr>
              <w:rPr>
                <w:b/>
              </w:rPr>
            </w:pPr>
          </w:p>
        </w:tc>
      </w:tr>
      <w:tr w:rsidR="00735D5E" w:rsidTr="00816D54">
        <w:trPr>
          <w:trHeight w:val="2647"/>
        </w:trPr>
        <w:tc>
          <w:tcPr>
            <w:tcW w:w="992" w:type="dxa"/>
          </w:tcPr>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tc>
        <w:tc>
          <w:tcPr>
            <w:tcW w:w="1843" w:type="dxa"/>
          </w:tcPr>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tc>
        <w:tc>
          <w:tcPr>
            <w:tcW w:w="3644" w:type="dxa"/>
          </w:tcPr>
          <w:p w:rsidR="00735D5E" w:rsidRDefault="00735D5E" w:rsidP="001C23BA"/>
        </w:tc>
        <w:tc>
          <w:tcPr>
            <w:tcW w:w="3298" w:type="dxa"/>
          </w:tcPr>
          <w:p w:rsidR="00735D5E" w:rsidRDefault="00735D5E" w:rsidP="001C23BA"/>
        </w:tc>
        <w:tc>
          <w:tcPr>
            <w:tcW w:w="3298" w:type="dxa"/>
          </w:tcPr>
          <w:p w:rsidR="00735D5E" w:rsidRDefault="00735D5E" w:rsidP="001C23BA"/>
        </w:tc>
        <w:tc>
          <w:tcPr>
            <w:tcW w:w="3298" w:type="dxa"/>
          </w:tcPr>
          <w:p w:rsidR="00735D5E" w:rsidRDefault="00735D5E" w:rsidP="001C23BA"/>
        </w:tc>
      </w:tr>
      <w:tr w:rsidR="00735D5E" w:rsidTr="00816D54">
        <w:trPr>
          <w:trHeight w:val="3250"/>
        </w:trPr>
        <w:tc>
          <w:tcPr>
            <w:tcW w:w="992" w:type="dxa"/>
          </w:tcPr>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p w:rsidR="00735D5E" w:rsidRDefault="00735D5E" w:rsidP="001C23BA"/>
        </w:tc>
        <w:tc>
          <w:tcPr>
            <w:tcW w:w="1843" w:type="dxa"/>
          </w:tcPr>
          <w:p w:rsidR="00735D5E" w:rsidRDefault="00735D5E" w:rsidP="001C23BA"/>
        </w:tc>
        <w:tc>
          <w:tcPr>
            <w:tcW w:w="3644" w:type="dxa"/>
          </w:tcPr>
          <w:p w:rsidR="00735D5E" w:rsidRDefault="00735D5E" w:rsidP="001C23BA"/>
        </w:tc>
        <w:tc>
          <w:tcPr>
            <w:tcW w:w="3298" w:type="dxa"/>
          </w:tcPr>
          <w:p w:rsidR="00735D5E" w:rsidRDefault="00735D5E" w:rsidP="001C23BA"/>
        </w:tc>
        <w:tc>
          <w:tcPr>
            <w:tcW w:w="3298" w:type="dxa"/>
          </w:tcPr>
          <w:p w:rsidR="00735D5E" w:rsidRDefault="00735D5E" w:rsidP="001C23BA"/>
        </w:tc>
        <w:tc>
          <w:tcPr>
            <w:tcW w:w="3298" w:type="dxa"/>
          </w:tcPr>
          <w:p w:rsidR="00735D5E" w:rsidRDefault="00735D5E" w:rsidP="001C23BA"/>
        </w:tc>
      </w:tr>
    </w:tbl>
    <w:p w:rsidR="00735D5E" w:rsidRPr="007A414E" w:rsidRDefault="00735D5E" w:rsidP="007A414E">
      <w:pPr>
        <w:pStyle w:val="ListParagraph"/>
        <w:spacing w:line="276" w:lineRule="auto"/>
        <w:ind w:left="0"/>
        <w:rPr>
          <w:rStyle w:val="fontstyle21"/>
          <w:rFonts w:asciiTheme="minorHAnsi" w:hAnsiTheme="minorHAnsi" w:cs="Calibri"/>
        </w:rPr>
      </w:pPr>
    </w:p>
    <w:p w:rsidR="00816D54" w:rsidRDefault="00816D54" w:rsidP="00816D54">
      <w:pPr>
        <w:pStyle w:val="ListParagraph"/>
        <w:numPr>
          <w:ilvl w:val="0"/>
          <w:numId w:val="13"/>
        </w:numPr>
      </w:pPr>
      <w:r>
        <w:t xml:space="preserve">This Form should be used to record a summary of any child protection concerns arising under the Children First Act, 2015 or the </w:t>
      </w:r>
      <w:r w:rsidRPr="00AD4A34">
        <w:rPr>
          <w:i/>
        </w:rPr>
        <w:t>Children First: National Guidance</w:t>
      </w:r>
      <w:r>
        <w:t>, 2017 and the action taken.</w:t>
      </w:r>
    </w:p>
    <w:p w:rsidR="00816D54" w:rsidRDefault="00816D54" w:rsidP="00816D54">
      <w:pPr>
        <w:pStyle w:val="ListParagraph"/>
        <w:numPr>
          <w:ilvl w:val="0"/>
          <w:numId w:val="13"/>
        </w:numPr>
      </w:pPr>
      <w:r>
        <w:t>Only factual information should be recorded.</w:t>
      </w:r>
    </w:p>
    <w:p w:rsidR="007A414E" w:rsidRPr="00816D54" w:rsidRDefault="00816D54" w:rsidP="007A414E">
      <w:pPr>
        <w:pStyle w:val="ListParagraph"/>
        <w:numPr>
          <w:ilvl w:val="0"/>
          <w:numId w:val="13"/>
        </w:numPr>
      </w:pPr>
      <w:r>
        <w:t>This Document is confidential and should be stored securely i.e. in a locked filing cabinet</w:t>
      </w:r>
    </w:p>
    <w:sectPr w:rsidR="007A414E" w:rsidRPr="00816D54" w:rsidSect="00735D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FA1" w:rsidRDefault="003F7FA1" w:rsidP="007A414E">
      <w:pPr>
        <w:spacing w:after="0" w:line="240" w:lineRule="auto"/>
      </w:pPr>
      <w:r>
        <w:separator/>
      </w:r>
    </w:p>
  </w:endnote>
  <w:endnote w:type="continuationSeparator" w:id="0">
    <w:p w:rsidR="003F7FA1" w:rsidRDefault="003F7FA1" w:rsidP="007A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ggieburger-Bold">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814426"/>
      <w:docPartObj>
        <w:docPartGallery w:val="Page Numbers (Bottom of Page)"/>
        <w:docPartUnique/>
      </w:docPartObj>
    </w:sdtPr>
    <w:sdtEndPr>
      <w:rPr>
        <w:noProof/>
      </w:rPr>
    </w:sdtEndPr>
    <w:sdtContent>
      <w:p w:rsidR="00DD6C2C" w:rsidRDefault="00DD6C2C">
        <w:pPr>
          <w:pStyle w:val="Footer"/>
          <w:jc w:val="right"/>
        </w:pPr>
        <w:r>
          <w:fldChar w:fldCharType="begin"/>
        </w:r>
        <w:r>
          <w:instrText xml:space="preserve"> PAGE   \* MERGEFORMAT </w:instrText>
        </w:r>
        <w:r>
          <w:fldChar w:fldCharType="separate"/>
        </w:r>
        <w:r w:rsidR="00810BB4">
          <w:rPr>
            <w:noProof/>
          </w:rPr>
          <w:t>2</w:t>
        </w:r>
        <w:r>
          <w:rPr>
            <w:noProof/>
          </w:rPr>
          <w:fldChar w:fldCharType="end"/>
        </w:r>
      </w:p>
    </w:sdtContent>
  </w:sdt>
  <w:p w:rsidR="00DD6C2C" w:rsidRDefault="00DD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FA1" w:rsidRDefault="003F7FA1" w:rsidP="007A414E">
      <w:pPr>
        <w:spacing w:after="0" w:line="240" w:lineRule="auto"/>
      </w:pPr>
      <w:r>
        <w:separator/>
      </w:r>
    </w:p>
  </w:footnote>
  <w:footnote w:type="continuationSeparator" w:id="0">
    <w:p w:rsidR="003F7FA1" w:rsidRDefault="003F7FA1" w:rsidP="007A41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826"/>
    <w:multiLevelType w:val="hybridMultilevel"/>
    <w:tmpl w:val="966E82DC"/>
    <w:lvl w:ilvl="0" w:tplc="18090003">
      <w:start w:val="1"/>
      <w:numFmt w:val="bullet"/>
      <w:lvlText w:val="o"/>
      <w:lvlJc w:val="left"/>
      <w:pPr>
        <w:ind w:left="1080" w:hanging="360"/>
      </w:pPr>
      <w:rPr>
        <w:rFonts w:ascii="Courier New" w:hAnsi="Courier New" w:cs="Courier New" w:hint="default"/>
        <w:color w:val="auto"/>
      </w:rPr>
    </w:lvl>
    <w:lvl w:ilvl="1" w:tplc="49D62632">
      <w:numFmt w:val="bullet"/>
      <w:lvlText w:val="–"/>
      <w:lvlJc w:val="left"/>
      <w:pPr>
        <w:ind w:left="1800" w:hanging="360"/>
      </w:pPr>
      <w:rPr>
        <w:rFonts w:ascii="Calibri" w:eastAsiaTheme="minorHAnsi" w:hAnsi="Calibri" w:cstheme="minorBid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2CB6100"/>
    <w:multiLevelType w:val="hybridMultilevel"/>
    <w:tmpl w:val="CA104E00"/>
    <w:lvl w:ilvl="0" w:tplc="DF9E6776">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03F449C0"/>
    <w:multiLevelType w:val="hybridMultilevel"/>
    <w:tmpl w:val="834460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4D044C8"/>
    <w:multiLevelType w:val="hybridMultilevel"/>
    <w:tmpl w:val="A7F297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38F0589"/>
    <w:multiLevelType w:val="hybridMultilevel"/>
    <w:tmpl w:val="038C87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3A96A70"/>
    <w:multiLevelType w:val="hybridMultilevel"/>
    <w:tmpl w:val="275A116A"/>
    <w:lvl w:ilvl="0" w:tplc="9280A6C2">
      <w:start w:val="1"/>
      <w:numFmt w:val="bullet"/>
      <w:lvlText w:val=""/>
      <w:lvlJc w:val="left"/>
      <w:pPr>
        <w:ind w:left="720" w:hanging="360"/>
      </w:pPr>
      <w:rPr>
        <w:rFonts w:ascii="Symbol" w:hAnsi="Symbol" w:hint="default"/>
        <w:b w:val="0"/>
        <w:color w:val="auto"/>
        <w:sz w:val="26"/>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EF4564"/>
    <w:multiLevelType w:val="hybridMultilevel"/>
    <w:tmpl w:val="7C28A9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25444F"/>
    <w:multiLevelType w:val="hybridMultilevel"/>
    <w:tmpl w:val="9CC6D85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15:restartNumberingAfterBreak="0">
    <w:nsid w:val="2C1551DD"/>
    <w:multiLevelType w:val="hybridMultilevel"/>
    <w:tmpl w:val="905E10A8"/>
    <w:lvl w:ilvl="0" w:tplc="49D62632">
      <w:numFmt w:val="bullet"/>
      <w:lvlText w:val="–"/>
      <w:lvlJc w:val="left"/>
      <w:pPr>
        <w:ind w:left="720" w:hanging="360"/>
      </w:pPr>
      <w:rPr>
        <w:rFonts w:ascii="Calibri" w:eastAsiaTheme="minorHAnsi" w:hAnsi="Calibri" w:cstheme="minorBidi" w:hint="default"/>
        <w:color w:val="auto"/>
      </w:rPr>
    </w:lvl>
    <w:lvl w:ilvl="1" w:tplc="49D62632">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3B5726B"/>
    <w:multiLevelType w:val="hybridMultilevel"/>
    <w:tmpl w:val="02225528"/>
    <w:lvl w:ilvl="0" w:tplc="3D74FC4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563487"/>
    <w:multiLevelType w:val="hybridMultilevel"/>
    <w:tmpl w:val="5E1CE3CC"/>
    <w:lvl w:ilvl="0" w:tplc="41D26C68">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4D15A10"/>
    <w:multiLevelType w:val="hybridMultilevel"/>
    <w:tmpl w:val="B588CB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0E2B2B"/>
    <w:multiLevelType w:val="hybridMultilevel"/>
    <w:tmpl w:val="7C343C20"/>
    <w:lvl w:ilvl="0" w:tplc="18090001">
      <w:start w:val="1"/>
      <w:numFmt w:val="bullet"/>
      <w:lvlText w:val=""/>
      <w:lvlJc w:val="left"/>
      <w:pPr>
        <w:ind w:left="360" w:hanging="360"/>
      </w:pPr>
      <w:rPr>
        <w:rFonts w:ascii="Symbol" w:hAnsi="Symbol" w:hint="default"/>
        <w:b w:val="0"/>
        <w:color w:val="4B4C4D"/>
        <w:sz w:val="26"/>
      </w:rPr>
    </w:lvl>
    <w:lvl w:ilvl="1" w:tplc="18090001">
      <w:start w:val="1"/>
      <w:numFmt w:val="bullet"/>
      <w:lvlText w:val=""/>
      <w:lvlJc w:val="left"/>
      <w:pPr>
        <w:ind w:left="1080" w:hanging="360"/>
      </w:pPr>
      <w:rPr>
        <w:rFonts w:ascii="Symbol" w:hAnsi="Symbol"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9451D8C"/>
    <w:multiLevelType w:val="hybridMultilevel"/>
    <w:tmpl w:val="9094F006"/>
    <w:lvl w:ilvl="0" w:tplc="76145792">
      <w:start w:val="2"/>
      <w:numFmt w:val="bullet"/>
      <w:lvlText w:val="-"/>
      <w:lvlJc w:val="left"/>
      <w:pPr>
        <w:ind w:left="1080" w:hanging="360"/>
      </w:pPr>
      <w:rPr>
        <w:rFonts w:ascii="Calibri" w:eastAsiaTheme="minorHAnsi" w:hAnsi="Calibri" w:cs="Calibri" w:hint="default"/>
        <w:color w:val="auto"/>
      </w:rPr>
    </w:lvl>
    <w:lvl w:ilvl="1" w:tplc="49D62632">
      <w:numFmt w:val="bullet"/>
      <w:lvlText w:val="–"/>
      <w:lvlJc w:val="left"/>
      <w:pPr>
        <w:ind w:left="1800" w:hanging="360"/>
      </w:pPr>
      <w:rPr>
        <w:rFonts w:ascii="Calibri" w:eastAsiaTheme="minorHAnsi" w:hAnsi="Calibri" w:cstheme="minorBidi"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2A36FBD"/>
    <w:multiLevelType w:val="hybridMultilevel"/>
    <w:tmpl w:val="FBE40A8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68CA6ADF"/>
    <w:multiLevelType w:val="hybridMultilevel"/>
    <w:tmpl w:val="CEE6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B3A5936"/>
    <w:multiLevelType w:val="hybridMultilevel"/>
    <w:tmpl w:val="96BC20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E0753DF"/>
    <w:multiLevelType w:val="hybridMultilevel"/>
    <w:tmpl w:val="2EA4B08A"/>
    <w:lvl w:ilvl="0" w:tplc="22B850CA">
      <w:start w:val="1"/>
      <w:numFmt w:val="bullet"/>
      <w:lvlText w:val=""/>
      <w:lvlJc w:val="left"/>
      <w:pPr>
        <w:ind w:left="786"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2BB2E75"/>
    <w:multiLevelType w:val="hybridMultilevel"/>
    <w:tmpl w:val="F37A57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73EB4453"/>
    <w:multiLevelType w:val="hybridMultilevel"/>
    <w:tmpl w:val="B240DE2A"/>
    <w:lvl w:ilvl="0" w:tplc="41D26C68">
      <w:start w:val="1"/>
      <w:numFmt w:val="bullet"/>
      <w:lvlText w:val=""/>
      <w:lvlJc w:val="left"/>
      <w:pPr>
        <w:ind w:left="720" w:hanging="360"/>
      </w:pPr>
      <w:rPr>
        <w:rFonts w:ascii="Symbol" w:hAnsi="Symbol" w:hint="default"/>
        <w:color w:val="auto"/>
      </w:rPr>
    </w:lvl>
    <w:lvl w:ilvl="1" w:tplc="49D62632">
      <w:numFmt w:val="bullet"/>
      <w:lvlText w:val="–"/>
      <w:lvlJc w:val="left"/>
      <w:pPr>
        <w:ind w:left="1440" w:hanging="36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7"/>
  </w:num>
  <w:num w:numId="5">
    <w:abstractNumId w:val="11"/>
  </w:num>
  <w:num w:numId="6">
    <w:abstractNumId w:val="5"/>
  </w:num>
  <w:num w:numId="7">
    <w:abstractNumId w:val="12"/>
  </w:num>
  <w:num w:numId="8">
    <w:abstractNumId w:val="1"/>
  </w:num>
  <w:num w:numId="9">
    <w:abstractNumId w:val="2"/>
  </w:num>
  <w:num w:numId="10">
    <w:abstractNumId w:val="4"/>
  </w:num>
  <w:num w:numId="11">
    <w:abstractNumId w:val="16"/>
  </w:num>
  <w:num w:numId="12">
    <w:abstractNumId w:val="5"/>
  </w:num>
  <w:num w:numId="13">
    <w:abstractNumId w:val="18"/>
  </w:num>
  <w:num w:numId="14">
    <w:abstractNumId w:val="7"/>
  </w:num>
  <w:num w:numId="15">
    <w:abstractNumId w:val="9"/>
  </w:num>
  <w:num w:numId="16">
    <w:abstractNumId w:val="19"/>
  </w:num>
  <w:num w:numId="17">
    <w:abstractNumId w:val="8"/>
  </w:num>
  <w:num w:numId="18">
    <w:abstractNumId w:val="0"/>
  </w:num>
  <w:num w:numId="19">
    <w:abstractNumId w:val="6"/>
  </w:num>
  <w:num w:numId="20">
    <w:abstractNumId w:val="3"/>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14E"/>
    <w:rsid w:val="000C3389"/>
    <w:rsid w:val="000F361E"/>
    <w:rsid w:val="00180D7B"/>
    <w:rsid w:val="002C2D44"/>
    <w:rsid w:val="002E3D57"/>
    <w:rsid w:val="00342AFA"/>
    <w:rsid w:val="00353B7C"/>
    <w:rsid w:val="003D3793"/>
    <w:rsid w:val="003F7FA1"/>
    <w:rsid w:val="00452CC2"/>
    <w:rsid w:val="0048438D"/>
    <w:rsid w:val="004F16ED"/>
    <w:rsid w:val="00615FC9"/>
    <w:rsid w:val="00680C12"/>
    <w:rsid w:val="00700B50"/>
    <w:rsid w:val="007120C1"/>
    <w:rsid w:val="00735D5E"/>
    <w:rsid w:val="00741E91"/>
    <w:rsid w:val="00792CB7"/>
    <w:rsid w:val="007A414E"/>
    <w:rsid w:val="007D7A4D"/>
    <w:rsid w:val="00810BB4"/>
    <w:rsid w:val="00816D54"/>
    <w:rsid w:val="00903B88"/>
    <w:rsid w:val="00977544"/>
    <w:rsid w:val="009D2E6F"/>
    <w:rsid w:val="00A842E9"/>
    <w:rsid w:val="00AA23B5"/>
    <w:rsid w:val="00B221E3"/>
    <w:rsid w:val="00B24026"/>
    <w:rsid w:val="00B971E3"/>
    <w:rsid w:val="00DD6C2C"/>
    <w:rsid w:val="00DE56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4B29F-428A-46CF-ABC0-C5E95A38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414E"/>
    <w:rPr>
      <w:color w:val="0563C1" w:themeColor="hyperlink"/>
      <w:u w:val="single"/>
    </w:rPr>
  </w:style>
  <w:style w:type="paragraph" w:styleId="ListParagraph">
    <w:name w:val="List Paragraph"/>
    <w:basedOn w:val="Normal"/>
    <w:uiPriority w:val="34"/>
    <w:qFormat/>
    <w:rsid w:val="007A414E"/>
    <w:pPr>
      <w:ind w:left="720"/>
      <w:contextualSpacing/>
    </w:pPr>
  </w:style>
  <w:style w:type="character" w:customStyle="1" w:styleId="fontstyle01">
    <w:name w:val="fontstyle01"/>
    <w:rsid w:val="007A414E"/>
    <w:rPr>
      <w:rFonts w:ascii="Veggieburger-Bold" w:hAnsi="Veggieburger-Bold" w:hint="default"/>
      <w:b/>
      <w:bCs/>
      <w:i w:val="0"/>
      <w:iCs w:val="0"/>
      <w:color w:val="231F20"/>
      <w:sz w:val="32"/>
      <w:szCs w:val="32"/>
    </w:rPr>
  </w:style>
  <w:style w:type="character" w:customStyle="1" w:styleId="fontstyle21">
    <w:name w:val="fontstyle21"/>
    <w:rsid w:val="007A414E"/>
    <w:rPr>
      <w:rFonts w:ascii="OpenSans" w:hAnsi="OpenSans" w:hint="default"/>
      <w:b w:val="0"/>
      <w:bCs w:val="0"/>
      <w:i w:val="0"/>
      <w:iCs w:val="0"/>
      <w:color w:val="4B4C4D"/>
      <w:sz w:val="22"/>
      <w:szCs w:val="22"/>
    </w:rPr>
  </w:style>
  <w:style w:type="paragraph" w:styleId="FootnoteText">
    <w:name w:val="footnote text"/>
    <w:basedOn w:val="Normal"/>
    <w:link w:val="FootnoteTextChar"/>
    <w:uiPriority w:val="99"/>
    <w:semiHidden/>
    <w:unhideWhenUsed/>
    <w:rsid w:val="007A414E"/>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7A414E"/>
    <w:rPr>
      <w:rFonts w:ascii="Calibri" w:eastAsia="Calibri" w:hAnsi="Calibri" w:cs="Times New Roman"/>
      <w:sz w:val="20"/>
      <w:szCs w:val="20"/>
    </w:rPr>
  </w:style>
  <w:style w:type="character" w:styleId="FootnoteReference">
    <w:name w:val="footnote reference"/>
    <w:uiPriority w:val="99"/>
    <w:semiHidden/>
    <w:unhideWhenUsed/>
    <w:rsid w:val="007A414E"/>
    <w:rPr>
      <w:vertAlign w:val="superscript"/>
    </w:rPr>
  </w:style>
  <w:style w:type="paragraph" w:styleId="BalloonText">
    <w:name w:val="Balloon Text"/>
    <w:basedOn w:val="Normal"/>
    <w:link w:val="BalloonTextChar"/>
    <w:uiPriority w:val="99"/>
    <w:semiHidden/>
    <w:unhideWhenUsed/>
    <w:rsid w:val="00B97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1E3"/>
    <w:rPr>
      <w:rFonts w:ascii="Segoe UI" w:hAnsi="Segoe UI" w:cs="Segoe UI"/>
      <w:sz w:val="18"/>
      <w:szCs w:val="18"/>
    </w:rPr>
  </w:style>
  <w:style w:type="table" w:styleId="TableGrid">
    <w:name w:val="Table Grid"/>
    <w:basedOn w:val="TableNormal"/>
    <w:uiPriority w:val="39"/>
    <w:rsid w:val="00735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6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6C2C"/>
  </w:style>
  <w:style w:type="paragraph" w:styleId="Footer">
    <w:name w:val="footer"/>
    <w:basedOn w:val="Normal"/>
    <w:link w:val="FooterChar"/>
    <w:uiPriority w:val="99"/>
    <w:unhideWhenUsed/>
    <w:rsid w:val="00DD6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6C2C"/>
  </w:style>
  <w:style w:type="paragraph" w:styleId="NoSpacing">
    <w:name w:val="No Spacing"/>
    <w:uiPriority w:val="1"/>
    <w:qFormat/>
    <w:rsid w:val="009D2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90609">
      <w:bodyDiv w:val="1"/>
      <w:marLeft w:val="0"/>
      <w:marRight w:val="0"/>
      <w:marTop w:val="0"/>
      <w:marBottom w:val="0"/>
      <w:divBdr>
        <w:top w:val="none" w:sz="0" w:space="0" w:color="auto"/>
        <w:left w:val="none" w:sz="0" w:space="0" w:color="auto"/>
        <w:bottom w:val="none" w:sz="0" w:space="0" w:color="auto"/>
        <w:right w:val="none" w:sz="0" w:space="0" w:color="auto"/>
      </w:divBdr>
    </w:div>
    <w:div w:id="173781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sla.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usla.ie" TargetMode="External"/><Relationship Id="rId4" Type="http://schemas.openxmlformats.org/officeDocument/2006/relationships/webSettings" Target="webSettings.xml"/><Relationship Id="rId9" Type="http://schemas.openxmlformats.org/officeDocument/2006/relationships/hyperlink" Target="http://www.tusl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sweeney</dc:creator>
  <cp:keywords/>
  <dc:description/>
  <cp:lastModifiedBy>Sinéad Brophy</cp:lastModifiedBy>
  <cp:revision>2</cp:revision>
  <cp:lastPrinted>2018-01-31T13:48:00Z</cp:lastPrinted>
  <dcterms:created xsi:type="dcterms:W3CDTF">2018-02-15T16:19:00Z</dcterms:created>
  <dcterms:modified xsi:type="dcterms:W3CDTF">2018-02-15T16:19:00Z</dcterms:modified>
</cp:coreProperties>
</file>